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C" w:rsidRPr="006F111C" w:rsidRDefault="006F111C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ПОСТАНОВЛЕНИЕ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от 21 декабря 2016 г. N 978-п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 порядке предоставления субсидий субъектам малого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и среднего предпринимательства на создание и обеспечение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деятельности центров молодежного инновационного творчества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4" w:history="1">
        <w:r w:rsidRPr="006F111C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6F111C">
        <w:rPr>
          <w:rFonts w:ascii="Times New Roman" w:hAnsi="Times New Roman" w:cs="Times New Roman"/>
          <w:szCs w:val="22"/>
        </w:rPr>
        <w:t xml:space="preserve"> от 24 июля 2007 года N 209-ФЗ "О развитии малого и среднего предпринимательства в Российской Федерации" и в целях реализации </w:t>
      </w:r>
      <w:hyperlink r:id="rId5" w:history="1">
        <w:r w:rsidRPr="006F111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6F111C">
        <w:rPr>
          <w:rFonts w:ascii="Times New Roman" w:hAnsi="Times New Roman" w:cs="Times New Roman"/>
          <w:szCs w:val="22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года":</w:t>
      </w:r>
      <w:proofErr w:type="gramEnd"/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1. Утвердить </w:t>
      </w:r>
      <w:hyperlink w:anchor="P32" w:history="1">
        <w:r w:rsidRPr="006F111C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6F111C">
        <w:rPr>
          <w:rFonts w:ascii="Times New Roman" w:hAnsi="Times New Roman" w:cs="Times New Roman"/>
          <w:szCs w:val="22"/>
        </w:rPr>
        <w:t xml:space="preserve"> предоставления субсидий субъектам малого и среднего предпринимательства на создание и обеспечение деятельности центров молодежного инновационного творчества согласно приложению.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6F111C">
        <w:rPr>
          <w:rFonts w:ascii="Times New Roman" w:hAnsi="Times New Roman" w:cs="Times New Roman"/>
          <w:szCs w:val="22"/>
        </w:rPr>
        <w:t>Контроль за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3. Постановление вступает в силу после его официального опубликования.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Губернатор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Оренбургской области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Ю.А.БЕРГ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Приложение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к постановлению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Правительства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Оренбургской области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от 21 декабря 2016 г. N 978-п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6F111C">
        <w:rPr>
          <w:rFonts w:ascii="Times New Roman" w:hAnsi="Times New Roman" w:cs="Times New Roman"/>
          <w:szCs w:val="22"/>
        </w:rPr>
        <w:t>Порядок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предоставления субсидий субъектам малого и среднего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предпринимательства на создание и обеспечение деятельности</w:t>
      </w:r>
    </w:p>
    <w:p w:rsidR="006F111C" w:rsidRPr="006F111C" w:rsidRDefault="006F11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центров молодежного инновационного творчества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I. Общие положения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6F111C">
        <w:rPr>
          <w:rFonts w:ascii="Times New Roman" w:hAnsi="Times New Roman" w:cs="Times New Roman"/>
          <w:szCs w:val="22"/>
        </w:rPr>
        <w:t>Настоящий Порядок определяет цели, механизм и условия предоставления субсидий субъектам малого и среднего предпринимательства за счет средств областного бюджета, в том числе источником финансового обеспечения которых является субсидия из федерального бюджета на возмещение части затрат, связанных с созданием и обеспечением деятельности центров молодежного инновационного творчества (далее - ЦМИТ), ориентированных на создание благоприятных условий для детей, молодежи и субъектов малого и среднего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предпринимательства в целях их развития в научно-технической, инновационной и производственной сферах путем создания материально-технической, экономической и информационной базы (далее - субсидии).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2. Субсидии предоставляются субъектам малого и среднего предпринимательства, отвечающим критериям, установленным </w:t>
      </w:r>
      <w:hyperlink r:id="rId6" w:history="1">
        <w:r w:rsidRPr="006F111C">
          <w:rPr>
            <w:rFonts w:ascii="Times New Roman" w:hAnsi="Times New Roman" w:cs="Times New Roman"/>
            <w:color w:val="0000FF"/>
            <w:szCs w:val="22"/>
          </w:rPr>
          <w:t>статьей 4</w:t>
        </w:r>
      </w:hyperlink>
      <w:r w:rsidRPr="006F111C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 и </w:t>
      </w:r>
      <w:r w:rsidRPr="006F111C">
        <w:rPr>
          <w:rFonts w:ascii="Times New Roman" w:hAnsi="Times New Roman" w:cs="Times New Roman"/>
          <w:szCs w:val="22"/>
        </w:rPr>
        <w:lastRenderedPageBreak/>
        <w:t>зарегистрированным на территории Оренбургской области (далее - субъект).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1"/>
      <w:bookmarkEnd w:id="1"/>
      <w:r w:rsidRPr="006F111C">
        <w:rPr>
          <w:rFonts w:ascii="Times New Roman" w:hAnsi="Times New Roman" w:cs="Times New Roman"/>
          <w:szCs w:val="22"/>
        </w:rPr>
        <w:t>3. Субсидии предоставляются субъектам в целях возмещения части затрат, связанных с созданием и обеспечением деятельности ЦМИТ, по следующим направлениям затрат: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а) приобретение высокотехнологичного оборудования (с комплектом запчастей и расходных материалов);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б) приобретение электронно-вычислительной техники (оборудования для обработки информации), программного обеспечения;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в) приобретение оборудования для проведения видеоконференций, периферийных устройств, копировально-множительного оборудования.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6F111C">
        <w:rPr>
          <w:rFonts w:ascii="Times New Roman" w:hAnsi="Times New Roman" w:cs="Times New Roman"/>
          <w:szCs w:val="22"/>
        </w:rPr>
        <w:t>Главным распорядителем средств областного бюджета, направляемых на предоставление субсидий,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 персональный состав комиссии по реализации мер государственной поддержки субъектов малого и среднего предпринимательства (далее - комиссия) и положение о комиссии по реализации мер государственной поддержки субъектов малого и среднего предпринимательства.</w:t>
      </w:r>
      <w:proofErr w:type="gramEnd"/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II. Условия и порядок предоставления субсидий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5. Размер субсидий составляет 75 процентов от объема произведенных субъектом затрат в текущем финансовом году.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Общий объем субсидий составляет не более 7 млн. рублей одному субъекту.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6. Субсидии не предоставляются субъектам: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продукции;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б) имеющим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в) не </w:t>
      </w:r>
      <w:proofErr w:type="gramStart"/>
      <w:r w:rsidRPr="006F111C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>г) осуществляющим предпринимательскую деятельность в сфере игорного бизнеса,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F111C">
        <w:rPr>
          <w:rFonts w:ascii="Times New Roman" w:hAnsi="Times New Roman" w:cs="Times New Roman"/>
          <w:szCs w:val="22"/>
        </w:rPr>
        <w:t>д</w:t>
      </w:r>
      <w:proofErr w:type="spellEnd"/>
      <w:r w:rsidRPr="006F111C">
        <w:rPr>
          <w:rFonts w:ascii="Times New Roman" w:hAnsi="Times New Roman" w:cs="Times New Roman"/>
          <w:szCs w:val="22"/>
        </w:rPr>
        <w:t xml:space="preserve">) </w:t>
      </w:r>
      <w:proofErr w:type="gramStart"/>
      <w:r w:rsidRPr="006F111C">
        <w:rPr>
          <w:rFonts w:ascii="Times New Roman" w:hAnsi="Times New Roman" w:cs="Times New Roman"/>
          <w:szCs w:val="22"/>
        </w:rPr>
        <w:t>находящимся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в процессе реорганизации, ликвидации, банкротства;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>е)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предоставляющий раскрытия и предоставления информации при проведении финансовых операций (</w:t>
      </w:r>
      <w:proofErr w:type="spellStart"/>
      <w:r w:rsidRPr="006F111C">
        <w:rPr>
          <w:rFonts w:ascii="Times New Roman" w:hAnsi="Times New Roman" w:cs="Times New Roman"/>
          <w:szCs w:val="22"/>
        </w:rPr>
        <w:t>офшорные</w:t>
      </w:r>
      <w:proofErr w:type="spellEnd"/>
      <w:r w:rsidRPr="006F111C">
        <w:rPr>
          <w:rFonts w:ascii="Times New Roman" w:hAnsi="Times New Roman" w:cs="Times New Roman"/>
          <w:szCs w:val="22"/>
        </w:rPr>
        <w:t xml:space="preserve"> зоны) в отношении таких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юридических лиц, в совокупности превышает 50 процентов;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 xml:space="preserve">ж) являющимся получателями субсидий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</w:t>
      </w:r>
      <w:hyperlink w:anchor="P41" w:history="1">
        <w:r w:rsidRPr="006F111C">
          <w:rPr>
            <w:rFonts w:ascii="Times New Roman" w:hAnsi="Times New Roman" w:cs="Times New Roman"/>
            <w:color w:val="0000FF"/>
            <w:szCs w:val="22"/>
          </w:rPr>
          <w:t>пунктом 3</w:t>
        </w:r>
      </w:hyperlink>
      <w:r w:rsidRPr="006F111C">
        <w:rPr>
          <w:rFonts w:ascii="Times New Roman" w:hAnsi="Times New Roman" w:cs="Times New Roman"/>
          <w:szCs w:val="22"/>
        </w:rPr>
        <w:t xml:space="preserve"> настоящего Порядка;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6F111C">
        <w:rPr>
          <w:rFonts w:ascii="Times New Roman" w:hAnsi="Times New Roman" w:cs="Times New Roman"/>
          <w:szCs w:val="22"/>
        </w:rPr>
        <w:t>з</w:t>
      </w:r>
      <w:proofErr w:type="spellEnd"/>
      <w:r w:rsidRPr="006F111C">
        <w:rPr>
          <w:rFonts w:ascii="Times New Roman" w:hAnsi="Times New Roman" w:cs="Times New Roman"/>
          <w:szCs w:val="22"/>
        </w:rPr>
        <w:t>) имеющим просроченную задолженность перед областным бюджетом;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>и) не являющимся резидентами Российской Федерации в соответствии с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7. Прием министерством документов начинается со дня, следующего за днем размещения информационного сообщения о сроках начала и окончания приема документов на официальном сайте министерства в сети Интернет. Документы, представленные после окончания срока их приема, не принимаются.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2"/>
      <w:bookmarkEnd w:id="2"/>
      <w:r w:rsidRPr="006F111C">
        <w:rPr>
          <w:rFonts w:ascii="Times New Roman" w:hAnsi="Times New Roman" w:cs="Times New Roman"/>
          <w:szCs w:val="22"/>
        </w:rPr>
        <w:t>8. Для получения субсидии субъект представляет в министерство следующие документы: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а) </w:t>
      </w:r>
      <w:hyperlink w:anchor="P145" w:history="1">
        <w:r w:rsidRPr="006F111C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6F111C">
        <w:rPr>
          <w:rFonts w:ascii="Times New Roman" w:hAnsi="Times New Roman" w:cs="Times New Roman"/>
          <w:szCs w:val="22"/>
        </w:rPr>
        <w:t xml:space="preserve"> на получение субсидии по форме согласно приложению N 1 к настоящему Порядку (далее - заявка);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б) документы, подтверждающие осуществление затрат, указанных в </w:t>
      </w:r>
      <w:hyperlink w:anchor="P41" w:history="1">
        <w:r w:rsidRPr="006F111C">
          <w:rPr>
            <w:rFonts w:ascii="Times New Roman" w:hAnsi="Times New Roman" w:cs="Times New Roman"/>
            <w:color w:val="0000FF"/>
            <w:szCs w:val="22"/>
          </w:rPr>
          <w:t>пункте 3</w:t>
        </w:r>
      </w:hyperlink>
      <w:r w:rsidRPr="006F111C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lastRenderedPageBreak/>
        <w:t>в) концепцию создания и развития ЦМИТ на территории Оренбургской области;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г) договоры о сотрудничестве с образовательными организациями, расположенными на территории Оренбургской области;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F111C">
        <w:rPr>
          <w:rFonts w:ascii="Times New Roman" w:hAnsi="Times New Roman" w:cs="Times New Roman"/>
          <w:szCs w:val="22"/>
        </w:rPr>
        <w:t>д</w:t>
      </w:r>
      <w:proofErr w:type="spellEnd"/>
      <w:r w:rsidRPr="006F111C">
        <w:rPr>
          <w:rFonts w:ascii="Times New Roman" w:hAnsi="Times New Roman" w:cs="Times New Roman"/>
          <w:szCs w:val="22"/>
        </w:rPr>
        <w:t xml:space="preserve">) </w:t>
      </w:r>
      <w:hyperlink w:anchor="P223" w:history="1">
        <w:r w:rsidRPr="006F111C">
          <w:rPr>
            <w:rFonts w:ascii="Times New Roman" w:hAnsi="Times New Roman" w:cs="Times New Roman"/>
            <w:color w:val="0000FF"/>
            <w:szCs w:val="22"/>
          </w:rPr>
          <w:t>информацию</w:t>
        </w:r>
      </w:hyperlink>
      <w:r w:rsidRPr="006F111C">
        <w:rPr>
          <w:rFonts w:ascii="Times New Roman" w:hAnsi="Times New Roman" w:cs="Times New Roman"/>
          <w:szCs w:val="22"/>
        </w:rPr>
        <w:t xml:space="preserve"> о планируемых результатах деятельности ЦМИТ согласно приложению N 2 к настоящему Порядку;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е) обязательство субъекта об обеспечении загрузки оборудования ЦМИТ для детей и молодежи не менее чем на 60 процентов от общего времени работы оборудования;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ж) план работы на текущий год, в котором подана </w:t>
      </w:r>
      <w:hyperlink w:anchor="P145" w:history="1">
        <w:r w:rsidRPr="006F111C">
          <w:rPr>
            <w:rFonts w:ascii="Times New Roman" w:hAnsi="Times New Roman" w:cs="Times New Roman"/>
            <w:color w:val="0000FF"/>
            <w:szCs w:val="22"/>
          </w:rPr>
          <w:t>заявка</w:t>
        </w:r>
      </w:hyperlink>
      <w:r w:rsidRPr="006F111C">
        <w:rPr>
          <w:rFonts w:ascii="Times New Roman" w:hAnsi="Times New Roman" w:cs="Times New Roman"/>
          <w:szCs w:val="22"/>
        </w:rPr>
        <w:t>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F111C">
        <w:rPr>
          <w:rFonts w:ascii="Times New Roman" w:hAnsi="Times New Roman" w:cs="Times New Roman"/>
          <w:szCs w:val="22"/>
        </w:rPr>
        <w:t>з</w:t>
      </w:r>
      <w:proofErr w:type="spellEnd"/>
      <w:r w:rsidRPr="006F111C">
        <w:rPr>
          <w:rFonts w:ascii="Times New Roman" w:hAnsi="Times New Roman" w:cs="Times New Roman"/>
          <w:szCs w:val="22"/>
        </w:rPr>
        <w:t>) документы, подтверждающие наличие собственных, арендованных или переданных в безвозмездное пользование помещений площадью не более 120 кв. метров для размещения оборудования ЦМИТ;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и) документы, подтверждающие наличие оборудования, отвечающего требованиям: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возможности 3D-проектирования и изготовления прототипов изделий, проведения фрезерных, токарных, слесарных работ, паяльных, электромонтажных работ,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безопасности для работы с детьми и молодежью,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компактности и соответствия санитарно-техническим требованиям размещения и использования в помещении ЦМИТ;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к) обязательство субъекта о проведении мероприятий, направленных на развитие научно-инновационной деятельности детей и молодежи;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л) документы, подтверждающие наличие в штате не менее 2 специалистов, имеющих техническое образование;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м) документы, подтверждающие наличие в штате не менее 1 специалиста по работе с детьми (имеющего образование и опыт работы в соответствующей сфере деятельности);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F111C">
        <w:rPr>
          <w:rFonts w:ascii="Times New Roman" w:hAnsi="Times New Roman" w:cs="Times New Roman"/>
          <w:szCs w:val="22"/>
        </w:rPr>
        <w:t>н</w:t>
      </w:r>
      <w:proofErr w:type="spellEnd"/>
      <w:r w:rsidRPr="006F111C">
        <w:rPr>
          <w:rFonts w:ascii="Times New Roman" w:hAnsi="Times New Roman" w:cs="Times New Roman"/>
          <w:szCs w:val="22"/>
        </w:rPr>
        <w:t>) документы, подтверждающее наличие доступа к сети Интернет.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9.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10. Министерство в течение 10 рабочих дней со дня поступления документов: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 xml:space="preserve">а) проводит проверку документов на предмет соответствия перечню документов, установленному </w:t>
      </w:r>
      <w:hyperlink w:anchor="P62" w:history="1">
        <w:r w:rsidRPr="006F111C">
          <w:rPr>
            <w:rFonts w:ascii="Times New Roman" w:hAnsi="Times New Roman" w:cs="Times New Roman"/>
            <w:color w:val="0000FF"/>
            <w:szCs w:val="22"/>
          </w:rPr>
          <w:t>пунктом 8</w:t>
        </w:r>
      </w:hyperlink>
      <w:r w:rsidRPr="006F111C">
        <w:rPr>
          <w:rFonts w:ascii="Times New Roman" w:hAnsi="Times New Roman" w:cs="Times New Roman"/>
          <w:szCs w:val="22"/>
        </w:rPr>
        <w:t xml:space="preserve"> настоящего Порядка, и условиям предоставления субсидий, определенным настоящим Порядком;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б) направляет </w:t>
      </w:r>
      <w:hyperlink w:anchor="P145" w:history="1">
        <w:r w:rsidRPr="006F111C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6F111C">
        <w:rPr>
          <w:rFonts w:ascii="Times New Roman" w:hAnsi="Times New Roman" w:cs="Times New Roman"/>
          <w:szCs w:val="22"/>
        </w:rPr>
        <w:t xml:space="preserve"> на рассмотрение комиссии либо возвращает ее субъекту при наличии причин, указанных в </w:t>
      </w:r>
      <w:hyperlink w:anchor="P84" w:history="1">
        <w:r w:rsidRPr="006F111C">
          <w:rPr>
            <w:rFonts w:ascii="Times New Roman" w:hAnsi="Times New Roman" w:cs="Times New Roman"/>
            <w:color w:val="0000FF"/>
            <w:szCs w:val="22"/>
          </w:rPr>
          <w:t>пункте 11</w:t>
        </w:r>
      </w:hyperlink>
      <w:r w:rsidRPr="006F111C">
        <w:rPr>
          <w:rFonts w:ascii="Times New Roman" w:hAnsi="Times New Roman" w:cs="Times New Roman"/>
          <w:szCs w:val="22"/>
        </w:rPr>
        <w:t xml:space="preserve"> настоящего Порядка, или если заявка представлена в министерство после окончания установленного срока приема документов;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F111C">
        <w:rPr>
          <w:rFonts w:ascii="Times New Roman" w:hAnsi="Times New Roman" w:cs="Times New Roman"/>
          <w:szCs w:val="22"/>
        </w:rPr>
        <w:t>в) самостоятельно в порядке межведомственного информационного взаимодействия запрашивает от налогового органа справку в форме электронного документа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экономической деятельности в соответствии с Общероссийским </w:t>
      </w:r>
      <w:hyperlink r:id="rId7" w:history="1">
        <w:r w:rsidRPr="006F111C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6F111C">
        <w:rPr>
          <w:rFonts w:ascii="Times New Roman" w:hAnsi="Times New Roman" w:cs="Times New Roman"/>
          <w:szCs w:val="22"/>
        </w:rPr>
        <w:t xml:space="preserve"> видов экономической деятельности. Вышеуказанные документы запрашиваются на дату подачи субъектом заявки в министерство.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4"/>
      <w:bookmarkEnd w:id="3"/>
      <w:r w:rsidRPr="006F111C">
        <w:rPr>
          <w:rFonts w:ascii="Times New Roman" w:hAnsi="Times New Roman" w:cs="Times New Roman"/>
          <w:szCs w:val="22"/>
        </w:rPr>
        <w:t>11. Причинами возврата субъекту документов для устранения недостатков являются: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а) представление документов не в полном объеме либо их несоответствие установленной форме;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б) заполнение документов карандашом либо наличие подчисток, приписок, зачеркнутых слов или иных исправлений, повреждений документов, не позволяющих однозначно истолковать их содержание.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12. Устранение недостатков осуществляется субъектом в течение 14 рабочих дней со дня получения документов.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13. После устранения недостатков документы повторно передаются субъектом в министерство. Срок рассмотрения документов на предоставление субсидий должен составлять не более 45 рабочих дней со дня поступления документов в министерство после устранения недостатков. Документы, поступившие с нарушением срока устранения недостатков, возвращаются министерством субъектам без рассмотрения комиссией.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14. Комиссия рассматривает документы в порядке очередности их регистрации, оценивает по </w:t>
      </w:r>
      <w:hyperlink w:anchor="P304" w:history="1">
        <w:r w:rsidRPr="006F111C">
          <w:rPr>
            <w:rFonts w:ascii="Times New Roman" w:hAnsi="Times New Roman" w:cs="Times New Roman"/>
            <w:color w:val="0000FF"/>
            <w:szCs w:val="22"/>
          </w:rPr>
          <w:t>критериям</w:t>
        </w:r>
      </w:hyperlink>
      <w:r w:rsidRPr="006F111C">
        <w:rPr>
          <w:rFonts w:ascii="Times New Roman" w:hAnsi="Times New Roman" w:cs="Times New Roman"/>
          <w:szCs w:val="22"/>
        </w:rPr>
        <w:t xml:space="preserve">, указанным в приложении N 3 к настоящему Порядку, и принимает решение о </w:t>
      </w:r>
      <w:r w:rsidRPr="006F111C">
        <w:rPr>
          <w:rFonts w:ascii="Times New Roman" w:hAnsi="Times New Roman" w:cs="Times New Roman"/>
          <w:szCs w:val="22"/>
        </w:rPr>
        <w:lastRenderedPageBreak/>
        <w:t xml:space="preserve">предоставлении субсидий или об отказе в предоставлении субсидии субъекту (далее - решение), которое фиксируется в протоколе. </w:t>
      </w:r>
      <w:hyperlink w:anchor="P145" w:history="1">
        <w:r w:rsidRPr="006F111C">
          <w:rPr>
            <w:rFonts w:ascii="Times New Roman" w:hAnsi="Times New Roman" w:cs="Times New Roman"/>
            <w:color w:val="0000FF"/>
            <w:szCs w:val="22"/>
          </w:rPr>
          <w:t>Заявке</w:t>
        </w:r>
      </w:hyperlink>
      <w:r w:rsidRPr="006F111C">
        <w:rPr>
          <w:rFonts w:ascii="Times New Roman" w:hAnsi="Times New Roman" w:cs="Times New Roman"/>
          <w:szCs w:val="22"/>
        </w:rPr>
        <w:t>, получившей наибольшую итоговую оценку, присваивается наименьший порядковый номер. Субсидии предоставляются субъектам, заявкам которых присвоены наименьшие порядковые номера. В случае если несколько заявок набрали равные наибольшие итоговые оценки, наименьший порядковый номер присваивается той заявке, которая подана в более ранний срок. Протокол подписывают все члены комиссии.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15. На заседании комиссии субъекты лично осуществляют презентацию </w:t>
      </w:r>
      <w:proofErr w:type="gramStart"/>
      <w:r w:rsidRPr="006F111C">
        <w:rPr>
          <w:rFonts w:ascii="Times New Roman" w:hAnsi="Times New Roman" w:cs="Times New Roman"/>
          <w:szCs w:val="22"/>
        </w:rPr>
        <w:t>своих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ЦМИТ.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16. Решение об отказе в оказании поддержки принимается в следующих случаях: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а) невыполнение субъектом условий предоставления субсидий;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б) установление факта представления субъектом недостоверных сведений;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в) ранее в отношении субъекта было принято решение об оказании аналогичной поддержки и сроки ее оказания не истекли;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г) отсутствие лимитов бюджетных обязательств;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F111C">
        <w:rPr>
          <w:rFonts w:ascii="Times New Roman" w:hAnsi="Times New Roman" w:cs="Times New Roman"/>
          <w:szCs w:val="22"/>
        </w:rPr>
        <w:t>д</w:t>
      </w:r>
      <w:proofErr w:type="spellEnd"/>
      <w:r w:rsidRPr="006F111C">
        <w:rPr>
          <w:rFonts w:ascii="Times New Roman" w:hAnsi="Times New Roman" w:cs="Times New Roman"/>
          <w:szCs w:val="22"/>
        </w:rPr>
        <w:t>) с момента признания субъектом малого и среднего предпринимательства, допустившим нарушение порядка и оказания поддержки, в том числе не обеспечившим целевого использования средств поддержки, прошло менее чем три года.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17. Срок рассмотрения документов со дня поступления в министерство до принятия решения комиссией должен составлять не более 45 рабочих дней.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18. В случае превышения объема </w:t>
      </w:r>
      <w:hyperlink w:anchor="P145" w:history="1">
        <w:r w:rsidRPr="006F111C">
          <w:rPr>
            <w:rFonts w:ascii="Times New Roman" w:hAnsi="Times New Roman" w:cs="Times New Roman"/>
            <w:color w:val="0000FF"/>
            <w:szCs w:val="22"/>
          </w:rPr>
          <w:t>заявок</w:t>
        </w:r>
      </w:hyperlink>
      <w:r w:rsidRPr="006F111C">
        <w:rPr>
          <w:rFonts w:ascii="Times New Roman" w:hAnsi="Times New Roman" w:cs="Times New Roman"/>
          <w:szCs w:val="22"/>
        </w:rPr>
        <w:t xml:space="preserve"> над лимитом бюджетных обязательств, предусмотренных на эти цели, комиссия принимает решение о предоставлении субсидии субъекту, подавшему заявку ранее.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19. Оповещение субъектов о принятых комиссией решениях осуществляется посредством размещения протокола заседания комиссии на официальном сайте министерства в сети Интернет в течение 5 рабочих дней </w:t>
      </w:r>
      <w:proofErr w:type="gramStart"/>
      <w:r w:rsidRPr="006F111C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протокола.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20. </w:t>
      </w:r>
      <w:proofErr w:type="gramStart"/>
      <w:r w:rsidRPr="006F111C">
        <w:rPr>
          <w:rFonts w:ascii="Times New Roman" w:hAnsi="Times New Roman" w:cs="Times New Roman"/>
          <w:szCs w:val="22"/>
        </w:rPr>
        <w:t>В случае принятия решения о предоставлении субсидии субъект в течение 5 рабочих дней со дня размещения на официальном сайте министерства в сети Интернет протокола заседания комиссии представляет в министерство справку кредитной организации об открытии (наличии) счета с реквизитами кредитной организации (наименование, БИК, корреспондентский счет) и реквизитами субъекта (полное наименование, ИНН, тип счета, номер счета) для перечисления субсидии.</w:t>
      </w:r>
      <w:proofErr w:type="gramEnd"/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21. Министерство не позднее 10 рабочих дней со дня размещения протокола заседания комиссии на официальном сайте министерства в сети Интернет заключает с субъектом договор о предоставлении субсидии в соответствии с формой, утвержденной министерством финансов Оренбургской области (далее - договор).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В договоре устанавливаются: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обязательство субъекта об обеспечении загрузки приобретенного оборудования ЦМИТ для детей и молодежи не менее чем на 60 процентов от общего времени работы оборудования;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обязательство субъекта о достижении плановых результатов деятельности ЦМИТ;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обязательство субъекта осуществлять на безвозмездной основе мероприятия, направленные на популяризацию научно-технического творчества детей и молодежи;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показатели результативности использования субъектом субсидии;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порядок, сроки, форма представления субъектом отчетности о достижении установленных показателей результативности использования субсидий;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меры ответственности в случае </w:t>
      </w:r>
      <w:proofErr w:type="spellStart"/>
      <w:r w:rsidRPr="006F111C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6F111C">
        <w:rPr>
          <w:rFonts w:ascii="Times New Roman" w:hAnsi="Times New Roman" w:cs="Times New Roman"/>
          <w:szCs w:val="22"/>
        </w:rPr>
        <w:t xml:space="preserve"> установленных показателей результативности использования субсидий.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22. Субсидия перечисляется министерством в срок не позднее 10 рабочих дней после принятия решения о предоставлении субсидии на расчетный счет субъекта, открытый в кредитной организации,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обязательств.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III. </w:t>
      </w:r>
      <w:proofErr w:type="gramStart"/>
      <w:r w:rsidRPr="006F111C">
        <w:rPr>
          <w:rFonts w:ascii="Times New Roman" w:hAnsi="Times New Roman" w:cs="Times New Roman"/>
          <w:szCs w:val="22"/>
        </w:rPr>
        <w:t>Контроль за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соблюдением условий, целей и порядка</w:t>
      </w:r>
    </w:p>
    <w:p w:rsidR="006F111C" w:rsidRPr="006F111C" w:rsidRDefault="006F11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предоставления субсидий и ответственность за их нарушение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23. В случае </w:t>
      </w:r>
      <w:proofErr w:type="gramStart"/>
      <w:r w:rsidRPr="006F111C">
        <w:rPr>
          <w:rFonts w:ascii="Times New Roman" w:hAnsi="Times New Roman" w:cs="Times New Roman"/>
          <w:szCs w:val="22"/>
        </w:rPr>
        <w:t>установления фактов нарушения условий предоставления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субсидий, определяемых настоящим Порядком, соответствующие средства подлежат возврату в доход областного бюджета.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24. При выявлении обстоятельств, являющихся основанием для возврата субсидий, </w:t>
      </w:r>
      <w:r w:rsidRPr="006F111C">
        <w:rPr>
          <w:rFonts w:ascii="Times New Roman" w:hAnsi="Times New Roman" w:cs="Times New Roman"/>
          <w:szCs w:val="22"/>
        </w:rPr>
        <w:lastRenderedPageBreak/>
        <w:t>министерство в течение 10 рабочих дней направляет субъектам письменное уведомление о возврате субсидий в областной бюджет с указанием оснований возврата.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25. Возврат денежных средств осуществляется субъектами: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6F111C">
        <w:rPr>
          <w:rFonts w:ascii="Times New Roman" w:hAnsi="Times New Roman" w:cs="Times New Roman"/>
          <w:szCs w:val="22"/>
        </w:rPr>
        <w:t>невозврата</w:t>
      </w:r>
      <w:proofErr w:type="spellEnd"/>
      <w:r w:rsidRPr="006F111C">
        <w:rPr>
          <w:rFonts w:ascii="Times New Roman" w:hAnsi="Times New Roman" w:cs="Times New Roman"/>
          <w:szCs w:val="22"/>
        </w:rPr>
        <w:t xml:space="preserve"> субъектами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 xml:space="preserve">26. Возврат субъектами остатков субсидий, не использованных в отчетном финансовом году, производится в случаях, предусмотренных договором,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6F111C">
        <w:rPr>
          <w:rFonts w:ascii="Times New Roman" w:hAnsi="Times New Roman" w:cs="Times New Roman"/>
          <w:szCs w:val="22"/>
        </w:rPr>
        <w:t>нарушения срока возврата остатков субсидий</w:t>
      </w:r>
      <w:proofErr w:type="gramEnd"/>
      <w:r w:rsidRPr="006F111C">
        <w:rPr>
          <w:rFonts w:ascii="Times New Roman" w:hAnsi="Times New Roman" w:cs="Times New Roman"/>
          <w:szCs w:val="22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6F111C" w:rsidRPr="006F111C" w:rsidRDefault="006F11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27. Обязательная проверка соблюдения субъектами условий, целей и порядка предоставления субсидий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Приложение 1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к порядку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предоставления субсидий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субъектам малого и среднего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предпринимательства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на создание и обеспечение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деятельности центров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молодежного инновационного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творчества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В министерство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экономического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развития, промышленной политики 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торговли Оренбургской области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(наименование субъекта малого и среднего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           предпринимательства)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45"/>
      <w:bookmarkEnd w:id="4"/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Заявка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на получение субсидии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Изучив  порядок  предоставления  субсидий  субъектам  малого и среднего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предпринимательства  на  возмещение  части  затрат, связанных с созданием 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(или)   обеспечением   деятельности   центра   молодежного   инновационного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творчества (далее - порядок),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(полное наименование субъекта малого (среднего) предпринимательства с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указанием организационно-правовой формы)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111C">
        <w:rPr>
          <w:rFonts w:ascii="Times New Roman" w:hAnsi="Times New Roman" w:cs="Times New Roman"/>
          <w:sz w:val="22"/>
          <w:szCs w:val="22"/>
        </w:rPr>
        <w:t>именуемое  в  дальнейшем  "Субъект", являющийся субъектом малого и среднего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предпринимательства, 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осуществляющим</w:t>
      </w:r>
      <w:proofErr w:type="gramEnd"/>
      <w:r w:rsidRPr="006F111C">
        <w:rPr>
          <w:rFonts w:ascii="Times New Roman" w:hAnsi="Times New Roman" w:cs="Times New Roman"/>
          <w:sz w:val="22"/>
          <w:szCs w:val="22"/>
        </w:rPr>
        <w:t xml:space="preserve">   деятельность   в   сфере  поддержки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инновационной деятельности на территории Оренбургской области, в лице 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(наименование должности руководителя субъекта малого (среднего)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предпринимательства, фамилия, имя, отчество руководителя в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родительном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падеже</w:t>
      </w:r>
      <w:proofErr w:type="gramEnd"/>
      <w:r w:rsidRPr="006F111C">
        <w:rPr>
          <w:rFonts w:ascii="Times New Roman" w:hAnsi="Times New Roman" w:cs="Times New Roman"/>
          <w:sz w:val="22"/>
          <w:szCs w:val="22"/>
        </w:rPr>
        <w:t>)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сообщает   о   намерении  участвовать  в  конкурсном  отборе  на  условиях,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111C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Pr="006F111C">
        <w:rPr>
          <w:rFonts w:ascii="Times New Roman" w:hAnsi="Times New Roman" w:cs="Times New Roman"/>
          <w:sz w:val="22"/>
          <w:szCs w:val="22"/>
        </w:rPr>
        <w:t xml:space="preserve"> порядком.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Субъект просит предоставить субсидию в размере 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         (сумма запрашиваемой субсидии)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в целях возмещения части затрат, связанных с созданием и (или) обеспечением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деятельности центра молодежного инновационного творчества.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Субъект   берет  на  себя  обязательство  использовать  предоставленную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субсидию   по   целевому   назначению   в   соответствии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F111C">
        <w:rPr>
          <w:rFonts w:ascii="Times New Roman" w:hAnsi="Times New Roman" w:cs="Times New Roman"/>
          <w:sz w:val="22"/>
          <w:szCs w:val="22"/>
        </w:rPr>
        <w:t xml:space="preserve">  установленными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требованиями, а также условиями договора о предоставлении субсидии.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Настоящей заявкой подтверждаем, что: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в   отношении   Субъекта   не   проводятся   процедуры  ликвидации  или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банкротства,  а  также   что  деятельность  Субъекта  не  приостановлена 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порядке,  предусмотренном </w:t>
      </w:r>
      <w:hyperlink r:id="rId8" w:history="1">
        <w:r w:rsidRPr="006F111C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6F111C">
        <w:rPr>
          <w:rFonts w:ascii="Times New Roman" w:hAnsi="Times New Roman" w:cs="Times New Roman"/>
          <w:sz w:val="22"/>
          <w:szCs w:val="22"/>
        </w:rPr>
        <w:t xml:space="preserve"> Российской Федерации об 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>административных</w:t>
      </w:r>
      <w:proofErr w:type="gramEnd"/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111C">
        <w:rPr>
          <w:rFonts w:ascii="Times New Roman" w:hAnsi="Times New Roman" w:cs="Times New Roman"/>
          <w:sz w:val="22"/>
          <w:szCs w:val="22"/>
        </w:rPr>
        <w:t>правонарушениях</w:t>
      </w:r>
      <w:proofErr w:type="gramEnd"/>
      <w:r w:rsidRPr="006F111C">
        <w:rPr>
          <w:rFonts w:ascii="Times New Roman" w:hAnsi="Times New Roman" w:cs="Times New Roman"/>
          <w:sz w:val="22"/>
          <w:szCs w:val="22"/>
        </w:rPr>
        <w:t>;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Субъект не имеет просроченной задолженности по уплате налогов, сборов 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иных   обязательных   платежей   в  бюджеты  бюджетной  системы  Российской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Федерации;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Субъект  не  является получателем средств из бюджетов бюджетной системы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Российской  Федерации по аналогичным направлениям государственной поддержки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предпринимательства;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Субъект не имеет просроченной задолженности перед областным бюджетом.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Настоящим   гарантируем   достоверность   представленных   сведений   и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документов.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Реквизиты Субъекта, дополнительная информация: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ИНН ___________________________________________________________________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ОГРН __________________________________________________________________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КПП ___________________________________________________________________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Наименование обслуживающего банка: 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Расчетный счет: 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Корреспондентский счет: 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Серия,  номер  и  дата  выдачи  свидетельства о внесении записи в ЕГРЮЛ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(ЕГРИП), наименование организации, выдавшей документ: 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Основные виды деятельности по </w:t>
      </w:r>
      <w:hyperlink r:id="rId9" w:history="1">
        <w:r w:rsidRPr="006F111C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6F111C">
        <w:rPr>
          <w:rFonts w:ascii="Times New Roman" w:hAnsi="Times New Roman" w:cs="Times New Roman"/>
          <w:sz w:val="22"/>
          <w:szCs w:val="22"/>
        </w:rPr>
        <w:t>: 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Номер телефона</w:t>
      </w:r>
      <w:proofErr w:type="gramStart"/>
      <w:r w:rsidRPr="006F111C">
        <w:rPr>
          <w:rFonts w:ascii="Times New Roman" w:hAnsi="Times New Roman" w:cs="Times New Roman"/>
          <w:sz w:val="22"/>
          <w:szCs w:val="22"/>
        </w:rPr>
        <w:t xml:space="preserve">: (_____) ________________ </w:t>
      </w:r>
      <w:proofErr w:type="gramEnd"/>
      <w:r w:rsidRPr="006F111C">
        <w:rPr>
          <w:rFonts w:ascii="Times New Roman" w:hAnsi="Times New Roman" w:cs="Times New Roman"/>
          <w:sz w:val="22"/>
          <w:szCs w:val="22"/>
        </w:rPr>
        <w:t>факс (________) 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Адрес электронной почты: ______________________________________________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Руководитель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субъекта малого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(среднего) предпринимательства      _____________    __________________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(инициалы, фамилия)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Дата</w:t>
      </w:r>
    </w:p>
    <w:p w:rsidR="006F111C" w:rsidRPr="006F111C" w:rsidRDefault="006F11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11C">
        <w:rPr>
          <w:rFonts w:ascii="Times New Roman" w:hAnsi="Times New Roman" w:cs="Times New Roman"/>
          <w:sz w:val="22"/>
          <w:szCs w:val="22"/>
        </w:rPr>
        <w:t xml:space="preserve">    М.П. (при наличии печати)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Приложение 2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к порядку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предоставления субсидий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субъектам малого и среднего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lastRenderedPageBreak/>
        <w:t>предпринимательства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на создание и обеспечение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деятельности центров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молодежного инновационного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творчества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23"/>
      <w:bookmarkEnd w:id="5"/>
      <w:r w:rsidRPr="006F111C">
        <w:rPr>
          <w:rFonts w:ascii="Times New Roman" w:hAnsi="Times New Roman" w:cs="Times New Roman"/>
          <w:szCs w:val="22"/>
        </w:rPr>
        <w:t>Информация</w:t>
      </w:r>
    </w:p>
    <w:p w:rsidR="006F111C" w:rsidRPr="006F111C" w:rsidRDefault="006F11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о планируемых результатах деятельности</w:t>
      </w:r>
    </w:p>
    <w:p w:rsidR="006F111C" w:rsidRPr="006F111C" w:rsidRDefault="006F11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центра молодежного инновационного творчества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1304"/>
        <w:gridCol w:w="1701"/>
      </w:tblGrid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F11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F111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F11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20___ год (текущий год)</w:t>
            </w: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человек, воспользовавшихся услугами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066" w:type="dxa"/>
            <w:gridSpan w:val="2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человек из числа учащихся вузов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человек из числа профильных молодых специалистов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человек из числа школьников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проведенных мероприятий, направленных на развитие детского и молодежного научно-технического творчества, включая конкурсы, выставки, семинары, тренинги и круглые столы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066" w:type="dxa"/>
            <w:gridSpan w:val="2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семинаров, тренингов, организованных в целях вовлечения в предпринимательство и развитие научно-инновационной деятельности детей и молодежи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конкурсов, выставок, соревнований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Коэффициент загрузки оборудования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разработанных проектов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510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разработанных обучающих курсов</w:t>
            </w:r>
          </w:p>
        </w:tc>
        <w:tc>
          <w:tcPr>
            <w:tcW w:w="130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01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Приложение 3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к порядку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предоставления субсидий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субъектам малого и среднего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предпринимательства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на создание и обеспечение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деятельности центров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молодежного инновационного</w:t>
      </w:r>
    </w:p>
    <w:p w:rsidR="006F111C" w:rsidRPr="006F111C" w:rsidRDefault="006F11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творчества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304"/>
      <w:bookmarkEnd w:id="6"/>
      <w:r w:rsidRPr="006F111C">
        <w:rPr>
          <w:rFonts w:ascii="Times New Roman" w:hAnsi="Times New Roman" w:cs="Times New Roman"/>
          <w:szCs w:val="22"/>
        </w:rPr>
        <w:t>Критерии</w:t>
      </w:r>
    </w:p>
    <w:p w:rsidR="006F111C" w:rsidRPr="006F111C" w:rsidRDefault="006F11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F111C">
        <w:rPr>
          <w:rFonts w:ascii="Times New Roman" w:hAnsi="Times New Roman" w:cs="Times New Roman"/>
          <w:szCs w:val="22"/>
        </w:rPr>
        <w:t>для оценки документов</w:t>
      </w: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556"/>
        <w:gridCol w:w="1644"/>
        <w:gridCol w:w="1247"/>
      </w:tblGrid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F11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F111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F111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Оценка по результатам рассмотрения заявки (баллов)</w:t>
            </w: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Удельный вес в общей оценке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посетителей центра молодежного инновационного творчества из числа обучающихся образовательных организаций, профильных молодых специалистов (человек в год)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200 человек и более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Merge w:val="restart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 50 до 200 человек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Менее 50 человек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Более 3 консультаций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 (мероприятий в год)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Более 3 мероприятий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Merge w:val="restart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 1 до 3 мероприятий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Отсутствие мероприятий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Количество разработанных обучающих курсов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Более 3 обучающих курсов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Merge w:val="restart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 1 до 3 обучающих курсов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Отсутствие обучающих курсов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 xml:space="preserve">Количество договоров, заключенных с другими структурами, заинтересованными в развитии </w:t>
            </w:r>
            <w:r w:rsidRPr="006F111C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lastRenderedPageBreak/>
              <w:t>5.1.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Более 3 договоров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Merge w:val="restart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 1 до 3 договоров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Отсутствие договоров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Планируемое количество образовательных проектов и мероприятий по вовлечению детей и молодежи в инновационную деятельность (единиц)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Более 3 единиц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 1 до 3 единиц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Merge w:val="restart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Отсутствие проектов и мероприятий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Коэффициент загрузки оборудования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Более 50 процентов загрузки оборудования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47" w:type="dxa"/>
            <w:vMerge w:val="restart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 1 до 50 процентов загрузки оборудования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  <w:tr w:rsidR="006F111C" w:rsidRPr="006F111C">
        <w:tc>
          <w:tcPr>
            <w:tcW w:w="62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7.3.</w:t>
            </w:r>
          </w:p>
        </w:tc>
        <w:tc>
          <w:tcPr>
            <w:tcW w:w="5556" w:type="dxa"/>
          </w:tcPr>
          <w:p w:rsidR="006F111C" w:rsidRPr="006F111C" w:rsidRDefault="006F1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Отсутствие загрузки оборудования</w:t>
            </w:r>
          </w:p>
        </w:tc>
        <w:tc>
          <w:tcPr>
            <w:tcW w:w="1644" w:type="dxa"/>
          </w:tcPr>
          <w:p w:rsidR="006F111C" w:rsidRPr="006F111C" w:rsidRDefault="006F1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11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7" w:type="dxa"/>
            <w:vMerge/>
          </w:tcPr>
          <w:p w:rsidR="006F111C" w:rsidRPr="006F111C" w:rsidRDefault="006F111C">
            <w:pPr>
              <w:rPr>
                <w:rFonts w:ascii="Times New Roman" w:hAnsi="Times New Roman" w:cs="Times New Roman"/>
              </w:rPr>
            </w:pPr>
          </w:p>
        </w:tc>
      </w:tr>
    </w:tbl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111C" w:rsidRPr="006F111C" w:rsidRDefault="006F11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D278F" w:rsidRPr="006F111C" w:rsidRDefault="003D278F">
      <w:pPr>
        <w:rPr>
          <w:rFonts w:ascii="Times New Roman" w:hAnsi="Times New Roman" w:cs="Times New Roman"/>
        </w:rPr>
      </w:pPr>
    </w:p>
    <w:sectPr w:rsidR="003D278F" w:rsidRPr="006F111C" w:rsidSect="0075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111C"/>
    <w:rsid w:val="003D278F"/>
    <w:rsid w:val="006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108428E9958DCDCF597C39B253B4108FBD9ED07426839065CFB6CB421A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108428E9958DCDCF597C39B253B4108FBD8EB09456839065CFB6CB421A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108428E9958DCDCF597C39B253B410BF3DAE80A4F6839065CFB6CB411ACDFA0843735AF76A50629A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0108428E9958DCDCF589CE8D4966450AF187E40944656A5203A031E318A688E7CB6E77EB7BA405987CFF26A7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00108428E9958DCDCF597C39B253B410BF3DAE80A4F6839065CFB6CB411ACDFA0843735AF76A40129AAN" TargetMode="External"/><Relationship Id="rId9" Type="http://schemas.openxmlformats.org/officeDocument/2006/relationships/hyperlink" Target="consultantplus://offline/ref=900108428E9958DCDCF597C39B253B410BF2DAEA07466839065CFB6CB411ACDFA08437352A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3659</Words>
  <Characters>20860</Characters>
  <Application>Microsoft Office Word</Application>
  <DocSecurity>0</DocSecurity>
  <Lines>173</Lines>
  <Paragraphs>48</Paragraphs>
  <ScaleCrop>false</ScaleCrop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2017-03-13T13:00:00Z</dcterms:created>
  <dcterms:modified xsi:type="dcterms:W3CDTF">2017-03-13T13:01:00Z</dcterms:modified>
</cp:coreProperties>
</file>