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9F34B7" w:rsidRDefault="00487AC8" w:rsidP="00487AC8">
      <w:pPr>
        <w:widowControl w:val="0"/>
        <w:ind w:firstLine="360"/>
        <w:jc w:val="center"/>
      </w:pPr>
      <w:r w:rsidRPr="009F34B7">
        <w:rPr>
          <w:rStyle w:val="labelnoticename1"/>
        </w:rPr>
        <w:t>ИЗВЕЩЕНИЕ О ПРОВЕДЕНИИ ОТКРЫТОГО АУКЦИОНА</w:t>
      </w:r>
    </w:p>
    <w:p w:rsidR="00487AC8" w:rsidRPr="007B788B" w:rsidRDefault="00487AC8" w:rsidP="00487AC8">
      <w:pPr>
        <w:widowControl w:val="0"/>
        <w:ind w:firstLine="360"/>
        <w:jc w:val="center"/>
        <w:rPr>
          <w:b/>
        </w:rPr>
      </w:pPr>
      <w:r w:rsidRPr="007B788B">
        <w:t xml:space="preserve">Администрация </w:t>
      </w:r>
      <w:r w:rsidR="003256C8" w:rsidRPr="007B788B">
        <w:t>Новосергиевского района Оренбургской области</w:t>
      </w:r>
      <w:r w:rsidRPr="007B788B">
        <w:t xml:space="preserve"> приглашает </w:t>
      </w:r>
      <w:proofErr w:type="gramStart"/>
      <w:r w:rsidRPr="007B788B">
        <w:t>к участию в открытом аукцио</w:t>
      </w:r>
      <w:r w:rsidR="005F6A2F">
        <w:t>не на право заключения договора</w:t>
      </w:r>
      <w:r w:rsidRPr="007B788B">
        <w:t xml:space="preserve"> </w:t>
      </w:r>
      <w:r w:rsidR="00FF70A8">
        <w:t>купли-продажи</w:t>
      </w:r>
      <w:r w:rsidR="00373A2F" w:rsidRPr="007B788B">
        <w:t xml:space="preserve"> </w:t>
      </w:r>
      <w:r w:rsidR="005F6A2F">
        <w:t>земельного участка</w:t>
      </w:r>
      <w:r w:rsidR="002A07DD" w:rsidRPr="007B788B">
        <w:t xml:space="preserve"> </w:t>
      </w:r>
      <w:r w:rsidR="00875918" w:rsidRPr="007B788B">
        <w:t>из земель</w:t>
      </w:r>
      <w:r w:rsidR="00A313C5" w:rsidRPr="007B788B">
        <w:t xml:space="preserve"> населенных пунктов </w:t>
      </w:r>
      <w:r w:rsidRPr="007B788B">
        <w:t>расположенных на территории</w:t>
      </w:r>
      <w:proofErr w:type="gramEnd"/>
      <w:r w:rsidRPr="007B788B">
        <w:t xml:space="preserve"> </w:t>
      </w:r>
      <w:r w:rsidR="003256C8" w:rsidRPr="007B788B">
        <w:t>Новосергиевского района</w:t>
      </w:r>
      <w:r w:rsidRPr="007B788B">
        <w:t xml:space="preserve"> Оренбургской области</w:t>
      </w:r>
    </w:p>
    <w:p w:rsidR="00487AC8" w:rsidRPr="00454C7A" w:rsidRDefault="00487AC8" w:rsidP="00487AC8">
      <w:pPr>
        <w:ind w:firstLine="720"/>
        <w:jc w:val="center"/>
        <w:rPr>
          <w:b/>
        </w:rPr>
      </w:pPr>
    </w:p>
    <w:p w:rsidR="00487AC8" w:rsidRPr="001617D8" w:rsidRDefault="00487AC8" w:rsidP="005D2E5B">
      <w:pPr>
        <w:ind w:firstLine="426"/>
        <w:jc w:val="both"/>
        <w:rPr>
          <w:b/>
        </w:rPr>
      </w:pPr>
      <w:r w:rsidRPr="001617D8">
        <w:rPr>
          <w:b/>
        </w:rPr>
        <w:t xml:space="preserve">Уполномоченный орган и Организатор аукциона: </w:t>
      </w:r>
      <w:r w:rsidRPr="001617D8">
        <w:t xml:space="preserve">Администрация </w:t>
      </w:r>
      <w:r w:rsidR="003256C8" w:rsidRPr="001617D8">
        <w:t>Новосергиевского</w:t>
      </w:r>
      <w:r w:rsidRPr="001617D8">
        <w:t xml:space="preserve"> района Оренбургской области.</w:t>
      </w:r>
    </w:p>
    <w:p w:rsidR="00487AC8" w:rsidRPr="001617D8" w:rsidRDefault="00487AC8" w:rsidP="005D2E5B">
      <w:pPr>
        <w:ind w:firstLine="426"/>
        <w:jc w:val="both"/>
        <w:rPr>
          <w:b/>
        </w:rPr>
      </w:pPr>
      <w:r w:rsidRPr="001617D8">
        <w:rPr>
          <w:b/>
        </w:rPr>
        <w:t>Реквизиты решения о проведен</w:t>
      </w:r>
      <w:proofErr w:type="gramStart"/>
      <w:r w:rsidRPr="001617D8">
        <w:rPr>
          <w:b/>
        </w:rPr>
        <w:t>ии ау</w:t>
      </w:r>
      <w:proofErr w:type="gramEnd"/>
      <w:r w:rsidRPr="001617D8">
        <w:rPr>
          <w:b/>
        </w:rPr>
        <w:t>кциона:</w:t>
      </w:r>
      <w:r w:rsidR="0027794B" w:rsidRPr="001617D8">
        <w:rPr>
          <w:b/>
        </w:rPr>
        <w:t xml:space="preserve"> </w:t>
      </w:r>
      <w:r w:rsidRPr="001617D8">
        <w:t xml:space="preserve">Постановление от </w:t>
      </w:r>
      <w:r w:rsidR="00AA4845" w:rsidRPr="001744AB">
        <w:t>31.03</w:t>
      </w:r>
      <w:r w:rsidR="00706028" w:rsidRPr="001744AB">
        <w:t xml:space="preserve">.2021 </w:t>
      </w:r>
      <w:r w:rsidR="006A4330" w:rsidRPr="001744AB">
        <w:t>г.</w:t>
      </w:r>
      <w:r w:rsidR="00953818" w:rsidRPr="001744AB">
        <w:t xml:space="preserve"> </w:t>
      </w:r>
      <w:r w:rsidRPr="001744AB">
        <w:t>№</w:t>
      </w:r>
      <w:r w:rsidR="001744AB" w:rsidRPr="001744AB">
        <w:t>237</w:t>
      </w:r>
      <w:r w:rsidR="00AA4845" w:rsidRPr="001744AB">
        <w:t xml:space="preserve">    </w:t>
      </w:r>
      <w:r w:rsidR="007A5F65" w:rsidRPr="001744AB">
        <w:t>-</w:t>
      </w:r>
      <w:proofErr w:type="gramStart"/>
      <w:r w:rsidR="00454C7A" w:rsidRPr="001744AB">
        <w:t>п</w:t>
      </w:r>
      <w:proofErr w:type="gramEnd"/>
    </w:p>
    <w:p w:rsidR="00487AC8" w:rsidRPr="001617D8" w:rsidRDefault="00487AC8" w:rsidP="005D2E5B">
      <w:pPr>
        <w:ind w:firstLine="426"/>
        <w:jc w:val="both"/>
        <w:rPr>
          <w:b/>
        </w:rPr>
      </w:pPr>
      <w:r w:rsidRPr="001617D8">
        <w:rPr>
          <w:b/>
        </w:rPr>
        <w:t xml:space="preserve">Место проведения </w:t>
      </w:r>
      <w:r w:rsidR="00CB7E1A" w:rsidRPr="001617D8">
        <w:rPr>
          <w:b/>
        </w:rPr>
        <w:t>аукциона</w:t>
      </w:r>
      <w:r w:rsidRPr="001617D8">
        <w:t xml:space="preserve">: Оренбургская обл., </w:t>
      </w:r>
      <w:r w:rsidR="003256C8" w:rsidRPr="001617D8">
        <w:t>Новосергиевский</w:t>
      </w:r>
      <w:r w:rsidRPr="001617D8">
        <w:t xml:space="preserve"> р-н, </w:t>
      </w:r>
      <w:r w:rsidR="003256C8" w:rsidRPr="001617D8">
        <w:t>п</w:t>
      </w:r>
      <w:r w:rsidRPr="001617D8">
        <w:t xml:space="preserve">. </w:t>
      </w:r>
      <w:r w:rsidR="003256C8" w:rsidRPr="001617D8">
        <w:t>Новосергиевка</w:t>
      </w:r>
      <w:r w:rsidRPr="001617D8">
        <w:t xml:space="preserve">, ул. </w:t>
      </w:r>
      <w:r w:rsidR="003256C8" w:rsidRPr="001617D8">
        <w:t>Краснопартизанская,</w:t>
      </w:r>
      <w:r w:rsidRPr="001617D8">
        <w:t xml:space="preserve"> д.</w:t>
      </w:r>
      <w:r w:rsidR="003256C8" w:rsidRPr="001617D8">
        <w:t>20</w:t>
      </w:r>
      <w:r w:rsidRPr="001617D8">
        <w:t xml:space="preserve"> (кабинет </w:t>
      </w:r>
      <w:r w:rsidR="003256C8" w:rsidRPr="001617D8">
        <w:t>№313</w:t>
      </w:r>
      <w:r w:rsidRPr="001617D8">
        <w:t>).</w:t>
      </w:r>
    </w:p>
    <w:p w:rsidR="00F06E2F" w:rsidRPr="001617D8" w:rsidRDefault="00487AC8" w:rsidP="00AA4845">
      <w:pPr>
        <w:ind w:firstLine="426"/>
        <w:jc w:val="both"/>
      </w:pPr>
      <w:r w:rsidRPr="001617D8">
        <w:rPr>
          <w:b/>
        </w:rPr>
        <w:t xml:space="preserve">Дата и время проведения </w:t>
      </w:r>
      <w:r w:rsidR="00CB7E1A" w:rsidRPr="001617D8">
        <w:rPr>
          <w:b/>
        </w:rPr>
        <w:t>аукциона</w:t>
      </w:r>
      <w:r w:rsidRPr="00AA4845">
        <w:t xml:space="preserve">: </w:t>
      </w:r>
      <w:r w:rsidR="00F270E5" w:rsidRPr="00AA4845">
        <w:rPr>
          <w:shd w:val="clear" w:color="auto" w:fill="FFFFFF" w:themeFill="background1"/>
        </w:rPr>
        <w:t>0</w:t>
      </w:r>
      <w:r w:rsidR="00AA4845" w:rsidRPr="00AA4845">
        <w:rPr>
          <w:shd w:val="clear" w:color="auto" w:fill="FFFFFF" w:themeFill="background1"/>
        </w:rPr>
        <w:t>4 мая</w:t>
      </w:r>
      <w:r w:rsidR="00706028">
        <w:t xml:space="preserve"> </w:t>
      </w:r>
      <w:r w:rsidR="008008DB" w:rsidRPr="001617D8">
        <w:t>20</w:t>
      </w:r>
      <w:r w:rsidR="00D950E1" w:rsidRPr="001617D8">
        <w:t>2</w:t>
      </w:r>
      <w:r w:rsidR="00FF70A8" w:rsidRPr="001617D8">
        <w:t>1</w:t>
      </w:r>
      <w:r w:rsidRPr="001617D8">
        <w:t xml:space="preserve"> г. в 1</w:t>
      </w:r>
      <w:r w:rsidR="00054112" w:rsidRPr="001617D8">
        <w:t>0</w:t>
      </w:r>
      <w:r w:rsidRPr="001617D8">
        <w:t xml:space="preserve"> час.00 мин. местного времени. </w:t>
      </w:r>
    </w:p>
    <w:p w:rsidR="00694CBF" w:rsidRPr="001617D8" w:rsidRDefault="00487AC8" w:rsidP="001B198A">
      <w:pPr>
        <w:pStyle w:val="Default"/>
        <w:jc w:val="both"/>
        <w:rPr>
          <w:color w:val="auto"/>
        </w:rPr>
      </w:pPr>
      <w:r w:rsidRPr="001617D8">
        <w:rPr>
          <w:b/>
        </w:rPr>
        <w:t>Предмет аукциона</w:t>
      </w:r>
      <w:r w:rsidR="00327B23" w:rsidRPr="001617D8">
        <w:rPr>
          <w:b/>
        </w:rPr>
        <w:t xml:space="preserve">: </w:t>
      </w:r>
      <w:r w:rsidR="00484929" w:rsidRPr="001617D8">
        <w:rPr>
          <w:color w:val="auto"/>
        </w:rPr>
        <w:t xml:space="preserve">право на заключение договора </w:t>
      </w:r>
      <w:r w:rsidR="00FF70A8" w:rsidRPr="001617D8">
        <w:rPr>
          <w:color w:val="auto"/>
        </w:rPr>
        <w:t xml:space="preserve">купли-продажи </w:t>
      </w:r>
      <w:r w:rsidR="00484929" w:rsidRPr="001617D8">
        <w:rPr>
          <w:color w:val="auto"/>
        </w:rPr>
        <w:t xml:space="preserve">земельного участка: Лот № </w:t>
      </w:r>
      <w:r w:rsidR="00327B23" w:rsidRPr="001617D8">
        <w:rPr>
          <w:color w:val="auto"/>
        </w:rPr>
        <w:t>1</w:t>
      </w:r>
    </w:p>
    <w:p w:rsidR="00D95872" w:rsidRPr="001617D8" w:rsidRDefault="00F06E2F" w:rsidP="00555F02">
      <w:pPr>
        <w:ind w:firstLine="426"/>
        <w:jc w:val="both"/>
        <w:rPr>
          <w:b/>
        </w:rPr>
      </w:pPr>
      <w:r w:rsidRPr="001617D8">
        <w:rPr>
          <w:b/>
        </w:rPr>
        <w:t xml:space="preserve">Лот №1 </w:t>
      </w:r>
    </w:p>
    <w:p w:rsidR="000560F2" w:rsidRDefault="00FF70A8" w:rsidP="000560F2">
      <w:pPr>
        <w:tabs>
          <w:tab w:val="left" w:pos="993"/>
        </w:tabs>
        <w:suppressAutoHyphens w:val="0"/>
        <w:ind w:firstLine="709"/>
        <w:jc w:val="both"/>
        <w:rPr>
          <w:lang w:eastAsia="ru-RU"/>
        </w:rPr>
      </w:pPr>
      <w:r w:rsidRPr="00FF70A8">
        <w:rPr>
          <w:lang w:eastAsia="ru-RU"/>
        </w:rPr>
        <w:t>Земельный участок, кадастровый номер- 56:19:</w:t>
      </w:r>
      <w:r w:rsidR="005F6A2F">
        <w:rPr>
          <w:lang w:eastAsia="ru-RU"/>
        </w:rPr>
        <w:t>0901001:579</w:t>
      </w:r>
      <w:r w:rsidRPr="00FF70A8">
        <w:rPr>
          <w:lang w:eastAsia="ru-RU"/>
        </w:rPr>
        <w:t xml:space="preserve">, адрес: Российская Федерация, Оренбургская область, </w:t>
      </w:r>
      <w:proofErr w:type="spellStart"/>
      <w:r w:rsidRPr="00FF70A8">
        <w:rPr>
          <w:lang w:eastAsia="ru-RU"/>
        </w:rPr>
        <w:t>Новосергиевский</w:t>
      </w:r>
      <w:proofErr w:type="spellEnd"/>
      <w:r w:rsidRPr="00FF70A8">
        <w:rPr>
          <w:lang w:eastAsia="ru-RU"/>
        </w:rPr>
        <w:t xml:space="preserve"> район, </w:t>
      </w:r>
      <w:proofErr w:type="spellStart"/>
      <w:r w:rsidR="005F6A2F">
        <w:rPr>
          <w:lang w:eastAsia="ru-RU"/>
        </w:rPr>
        <w:t>Нестеровский</w:t>
      </w:r>
      <w:proofErr w:type="spellEnd"/>
      <w:r w:rsidR="005F6A2F">
        <w:rPr>
          <w:lang w:eastAsia="ru-RU"/>
        </w:rPr>
        <w:t xml:space="preserve"> сельсовет, </w:t>
      </w:r>
      <w:proofErr w:type="spellStart"/>
      <w:r w:rsidR="005F6A2F">
        <w:rPr>
          <w:lang w:eastAsia="ru-RU"/>
        </w:rPr>
        <w:t>с</w:t>
      </w:r>
      <w:proofErr w:type="gramStart"/>
      <w:r w:rsidR="005F6A2F">
        <w:rPr>
          <w:lang w:eastAsia="ru-RU"/>
        </w:rPr>
        <w:t>.К</w:t>
      </w:r>
      <w:proofErr w:type="gramEnd"/>
      <w:r w:rsidR="005F6A2F">
        <w:rPr>
          <w:lang w:eastAsia="ru-RU"/>
        </w:rPr>
        <w:t>лючевка</w:t>
      </w:r>
      <w:proofErr w:type="spellEnd"/>
      <w:r w:rsidRPr="00FF70A8">
        <w:rPr>
          <w:lang w:eastAsia="ru-RU"/>
        </w:rPr>
        <w:t>,</w:t>
      </w:r>
      <w:r w:rsidR="005F6A2F">
        <w:rPr>
          <w:lang w:eastAsia="ru-RU"/>
        </w:rPr>
        <w:t xml:space="preserve"> земельный участок расположен в юго-восточной части кадастрового квартала 56:19:0901001,</w:t>
      </w:r>
      <w:r w:rsidRPr="00FF70A8">
        <w:rPr>
          <w:lang w:eastAsia="ru-RU"/>
        </w:rPr>
        <w:t xml:space="preserve"> площадь: </w:t>
      </w:r>
      <w:r w:rsidR="005F6A2F">
        <w:rPr>
          <w:lang w:eastAsia="ru-RU"/>
        </w:rPr>
        <w:t xml:space="preserve">2 500 </w:t>
      </w:r>
      <w:r w:rsidRPr="00FF70A8">
        <w:rPr>
          <w:lang w:eastAsia="ru-RU"/>
        </w:rPr>
        <w:t>кв. м., категория земель: земли населенных пунктов, разрешенное использование: для индивидуального жилищного строительства</w:t>
      </w:r>
      <w:r w:rsidR="000560F2">
        <w:rPr>
          <w:lang w:eastAsia="ru-RU"/>
        </w:rPr>
        <w:t xml:space="preserve"> (код 2.1)</w:t>
      </w:r>
      <w:r w:rsidRPr="00FF70A8">
        <w:rPr>
          <w:lang w:eastAsia="ru-RU"/>
        </w:rPr>
        <w:t>;</w:t>
      </w:r>
    </w:p>
    <w:p w:rsidR="000560F2" w:rsidRDefault="000560F2" w:rsidP="002A1378">
      <w:pPr>
        <w:ind w:firstLine="851"/>
        <w:jc w:val="both"/>
        <w:rPr>
          <w:b/>
          <w:iCs/>
          <w:lang w:eastAsia="ru-RU"/>
        </w:rPr>
      </w:pPr>
    </w:p>
    <w:p w:rsidR="002A2815" w:rsidRPr="002A2815" w:rsidRDefault="002A2815" w:rsidP="002A2815">
      <w:pPr>
        <w:pStyle w:val="af3"/>
        <w:shd w:val="clear" w:color="auto" w:fill="auto"/>
        <w:ind w:firstLine="0"/>
        <w:jc w:val="both"/>
        <w:rPr>
          <w:i w:val="0"/>
          <w:sz w:val="24"/>
          <w:szCs w:val="24"/>
        </w:rPr>
      </w:pPr>
      <w:r w:rsidRPr="002A2815">
        <w:rPr>
          <w:i w:val="0"/>
          <w:sz w:val="24"/>
          <w:szCs w:val="24"/>
        </w:rPr>
        <w:t>Таблица 1 Предельные параметры земельных участков и предельные параметры разрешенного строительства в пределах участков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67"/>
        <w:gridCol w:w="710"/>
        <w:gridCol w:w="2986"/>
      </w:tblGrid>
      <w:tr w:rsidR="002A2815" w:rsidRPr="002A2815" w:rsidTr="007917EA">
        <w:trPr>
          <w:trHeight w:hRule="exact" w:val="1598"/>
          <w:jc w:val="center"/>
        </w:trPr>
        <w:tc>
          <w:tcPr>
            <w:tcW w:w="6777" w:type="dxa"/>
            <w:gridSpan w:val="2"/>
            <w:vMerge w:val="restart"/>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ind w:firstLine="0"/>
              <w:jc w:val="center"/>
              <w:rPr>
                <w:sz w:val="24"/>
                <w:szCs w:val="24"/>
              </w:rPr>
            </w:pPr>
            <w:r w:rsidRPr="002A2815">
              <w:rPr>
                <w:sz w:val="24"/>
                <w:szCs w:val="24"/>
              </w:rPr>
              <w:t>Виды параметров и единицы измерения</w:t>
            </w:r>
          </w:p>
        </w:tc>
        <w:tc>
          <w:tcPr>
            <w:tcW w:w="2986" w:type="dxa"/>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Значения параметров применительно к основным разрешенным видам использования недвижимости</w:t>
            </w:r>
          </w:p>
        </w:tc>
      </w:tr>
      <w:tr w:rsidR="002A2815" w:rsidRPr="002A2815" w:rsidTr="007917EA">
        <w:trPr>
          <w:trHeight w:hRule="exact" w:val="653"/>
          <w:jc w:val="center"/>
        </w:trPr>
        <w:tc>
          <w:tcPr>
            <w:tcW w:w="6777" w:type="dxa"/>
            <w:gridSpan w:val="2"/>
            <w:vMerge/>
            <w:tcBorders>
              <w:left w:val="single" w:sz="4" w:space="0" w:color="auto"/>
            </w:tcBorders>
            <w:shd w:val="clear" w:color="auto" w:fill="FFFFFF"/>
            <w:vAlign w:val="center"/>
          </w:tcPr>
          <w:p w:rsidR="002A2815" w:rsidRPr="002A2815" w:rsidRDefault="002A2815" w:rsidP="007917EA"/>
        </w:tc>
        <w:tc>
          <w:tcPr>
            <w:tcW w:w="2986" w:type="dxa"/>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Отдельно стоящий односемейный дом</w:t>
            </w:r>
          </w:p>
        </w:tc>
      </w:tr>
      <w:tr w:rsidR="002A2815" w:rsidRPr="002A2815" w:rsidTr="007917EA">
        <w:trPr>
          <w:trHeight w:hRule="exact" w:val="326"/>
          <w:jc w:val="center"/>
        </w:trPr>
        <w:tc>
          <w:tcPr>
            <w:tcW w:w="6777" w:type="dxa"/>
            <w:gridSpan w:val="2"/>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b/>
                <w:bCs/>
                <w:sz w:val="24"/>
                <w:szCs w:val="24"/>
              </w:rPr>
              <w:t>Предельные параметры земельных участков</w:t>
            </w:r>
          </w:p>
        </w:tc>
        <w:tc>
          <w:tcPr>
            <w:tcW w:w="2986" w:type="dxa"/>
            <w:tcBorders>
              <w:top w:val="single" w:sz="4" w:space="0" w:color="auto"/>
              <w:left w:val="single" w:sz="4" w:space="0" w:color="auto"/>
              <w:right w:val="single" w:sz="4" w:space="0" w:color="auto"/>
            </w:tcBorders>
            <w:shd w:val="clear" w:color="auto" w:fill="FFFFFF"/>
          </w:tcPr>
          <w:p w:rsidR="002A2815" w:rsidRPr="002A2815" w:rsidRDefault="002A2815" w:rsidP="007917EA"/>
        </w:tc>
      </w:tr>
      <w:tr w:rsidR="002A2815" w:rsidRPr="002A2815" w:rsidTr="007917EA">
        <w:trPr>
          <w:trHeight w:hRule="exact" w:val="326"/>
          <w:jc w:val="center"/>
        </w:trPr>
        <w:tc>
          <w:tcPr>
            <w:tcW w:w="6067"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 Минимальная площадь</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proofErr w:type="spellStart"/>
            <w:r w:rsidRPr="002A2815">
              <w:rPr>
                <w:sz w:val="24"/>
                <w:szCs w:val="24"/>
              </w:rPr>
              <w:t>кв</w:t>
            </w:r>
            <w:proofErr w:type="gramStart"/>
            <w:r w:rsidRPr="002A2815">
              <w:rPr>
                <w:sz w:val="24"/>
                <w:szCs w:val="24"/>
              </w:rPr>
              <w:t>.м</w:t>
            </w:r>
            <w:proofErr w:type="spellEnd"/>
            <w:proofErr w:type="gramEnd"/>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600</w:t>
            </w:r>
          </w:p>
        </w:tc>
      </w:tr>
      <w:tr w:rsidR="002A2815" w:rsidRPr="002A2815" w:rsidTr="007917EA">
        <w:trPr>
          <w:trHeight w:hRule="exact" w:val="326"/>
          <w:jc w:val="center"/>
        </w:trPr>
        <w:tc>
          <w:tcPr>
            <w:tcW w:w="6067"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 Максимальная площадь</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proofErr w:type="spellStart"/>
            <w:r w:rsidRPr="002A2815">
              <w:rPr>
                <w:sz w:val="24"/>
                <w:szCs w:val="24"/>
              </w:rPr>
              <w:t>кв</w:t>
            </w:r>
            <w:proofErr w:type="gramStart"/>
            <w:r w:rsidRPr="002A2815">
              <w:rPr>
                <w:sz w:val="24"/>
                <w:szCs w:val="24"/>
              </w:rPr>
              <w:t>.м</w:t>
            </w:r>
            <w:proofErr w:type="spellEnd"/>
            <w:proofErr w:type="gramEnd"/>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10000</w:t>
            </w:r>
          </w:p>
        </w:tc>
      </w:tr>
      <w:tr w:rsidR="002A2815" w:rsidRPr="002A2815" w:rsidTr="007917EA">
        <w:trPr>
          <w:trHeight w:hRule="exact" w:val="965"/>
          <w:jc w:val="center"/>
        </w:trPr>
        <w:tc>
          <w:tcPr>
            <w:tcW w:w="6067"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 Минимальная ширина участка вдоль фронта улицы (проезда) (для вновь формируемых земельных участков) *</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20</w:t>
            </w:r>
          </w:p>
        </w:tc>
      </w:tr>
      <w:tr w:rsidR="002A2815" w:rsidRPr="002A2815" w:rsidTr="007917EA">
        <w:trPr>
          <w:trHeight w:hRule="exact" w:val="643"/>
          <w:jc w:val="center"/>
        </w:trPr>
        <w:tc>
          <w:tcPr>
            <w:tcW w:w="6777" w:type="dxa"/>
            <w:gridSpan w:val="2"/>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b/>
                <w:bCs/>
                <w:sz w:val="24"/>
                <w:szCs w:val="24"/>
              </w:rPr>
              <w:t>Предельные параметры разрешенного строительства в пределах участков</w:t>
            </w:r>
          </w:p>
        </w:tc>
        <w:tc>
          <w:tcPr>
            <w:tcW w:w="2986" w:type="dxa"/>
            <w:tcBorders>
              <w:top w:val="single" w:sz="4" w:space="0" w:color="auto"/>
              <w:left w:val="single" w:sz="4" w:space="0" w:color="auto"/>
              <w:right w:val="single" w:sz="4" w:space="0" w:color="auto"/>
            </w:tcBorders>
            <w:shd w:val="clear" w:color="auto" w:fill="FFFFFF"/>
          </w:tcPr>
          <w:p w:rsidR="002A2815" w:rsidRPr="002A2815" w:rsidRDefault="002A2815" w:rsidP="007917EA"/>
        </w:tc>
      </w:tr>
      <w:tr w:rsidR="002A2815" w:rsidRPr="002A2815" w:rsidTr="007917EA">
        <w:trPr>
          <w:trHeight w:hRule="exact" w:val="965"/>
          <w:jc w:val="center"/>
        </w:trPr>
        <w:tc>
          <w:tcPr>
            <w:tcW w:w="6067"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5</w:t>
            </w:r>
          </w:p>
        </w:tc>
      </w:tr>
      <w:tr w:rsidR="002A2815" w:rsidRPr="002A2815" w:rsidTr="007917EA">
        <w:trPr>
          <w:trHeight w:hRule="exact" w:val="326"/>
          <w:jc w:val="center"/>
        </w:trPr>
        <w:tc>
          <w:tcPr>
            <w:tcW w:w="6067"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Минимальный отступ от красной линии проездов</w:t>
            </w:r>
          </w:p>
        </w:tc>
        <w:tc>
          <w:tcPr>
            <w:tcW w:w="710"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3</w:t>
            </w:r>
          </w:p>
        </w:tc>
      </w:tr>
      <w:tr w:rsidR="002A2815" w:rsidRPr="002A2815" w:rsidTr="007917EA">
        <w:trPr>
          <w:trHeight w:hRule="exact" w:val="643"/>
          <w:jc w:val="center"/>
        </w:trPr>
        <w:tc>
          <w:tcPr>
            <w:tcW w:w="6067"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 Минимальный отступ от боковой границы земельного участка до дома</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3</w:t>
            </w:r>
          </w:p>
        </w:tc>
      </w:tr>
      <w:tr w:rsidR="002A2815" w:rsidRPr="002A2815" w:rsidTr="007917EA">
        <w:trPr>
          <w:trHeight w:hRule="exact" w:val="643"/>
          <w:jc w:val="center"/>
        </w:trPr>
        <w:tc>
          <w:tcPr>
            <w:tcW w:w="6067"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-Минимальный отступ строений от задней границы участка</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3</w:t>
            </w:r>
          </w:p>
        </w:tc>
      </w:tr>
      <w:tr w:rsidR="002A2815" w:rsidRPr="002A2815" w:rsidTr="007917EA">
        <w:trPr>
          <w:trHeight w:hRule="exact" w:val="331"/>
          <w:jc w:val="center"/>
        </w:trPr>
        <w:tc>
          <w:tcPr>
            <w:tcW w:w="6067"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lastRenderedPageBreak/>
              <w:t>-Максимальная высота строений (до конька крыши)</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12</w:t>
            </w:r>
          </w:p>
        </w:tc>
      </w:tr>
      <w:tr w:rsidR="002A2815" w:rsidRPr="002A2815" w:rsidTr="007917EA">
        <w:trPr>
          <w:trHeight w:hRule="exact" w:val="1603"/>
          <w:jc w:val="center"/>
        </w:trPr>
        <w:tc>
          <w:tcPr>
            <w:tcW w:w="6067" w:type="dxa"/>
            <w:tcBorders>
              <w:top w:val="single" w:sz="4" w:space="0" w:color="auto"/>
              <w:left w:val="single" w:sz="4" w:space="0" w:color="auto"/>
              <w:bottom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10" w:type="dxa"/>
            <w:tcBorders>
              <w:top w:val="single" w:sz="4" w:space="0" w:color="auto"/>
              <w:left w:val="single" w:sz="4" w:space="0" w:color="auto"/>
              <w:bottom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6</w:t>
            </w:r>
          </w:p>
        </w:tc>
      </w:tr>
      <w:tr w:rsidR="002A2815" w:rsidRPr="002A2815" w:rsidTr="007917EA">
        <w:trPr>
          <w:trHeight w:hRule="exact" w:val="1598"/>
          <w:jc w:val="center"/>
        </w:trPr>
        <w:tc>
          <w:tcPr>
            <w:tcW w:w="6067"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10"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м</w:t>
            </w:r>
          </w:p>
        </w:tc>
        <w:tc>
          <w:tcPr>
            <w:tcW w:w="2986" w:type="dxa"/>
            <w:tcBorders>
              <w:top w:val="single" w:sz="4" w:space="0" w:color="auto"/>
              <w:left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w:t>
            </w:r>
          </w:p>
        </w:tc>
      </w:tr>
      <w:tr w:rsidR="002A2815" w:rsidRPr="002A2815" w:rsidTr="007917EA">
        <w:trPr>
          <w:trHeight w:hRule="exact" w:val="1291"/>
          <w:jc w:val="center"/>
        </w:trPr>
        <w:tc>
          <w:tcPr>
            <w:tcW w:w="6067" w:type="dxa"/>
            <w:tcBorders>
              <w:top w:val="single" w:sz="4" w:space="0" w:color="auto"/>
              <w:left w:val="single" w:sz="4" w:space="0" w:color="auto"/>
              <w:bottom w:val="single" w:sz="4" w:space="0" w:color="auto"/>
            </w:tcBorders>
            <w:shd w:val="clear" w:color="auto" w:fill="FFFFFF"/>
            <w:vAlign w:val="bottom"/>
          </w:tcPr>
          <w:p w:rsidR="002A2815" w:rsidRPr="002A2815" w:rsidRDefault="002A2815" w:rsidP="007917EA">
            <w:pPr>
              <w:pStyle w:val="af1"/>
              <w:shd w:val="clear" w:color="auto" w:fill="auto"/>
              <w:ind w:firstLine="0"/>
              <w:jc w:val="center"/>
              <w:rPr>
                <w:sz w:val="24"/>
                <w:szCs w:val="24"/>
              </w:rPr>
            </w:pPr>
            <w:r w:rsidRPr="002A281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10" w:type="dxa"/>
            <w:tcBorders>
              <w:top w:val="single" w:sz="4" w:space="0" w:color="auto"/>
              <w:left w:val="single" w:sz="4" w:space="0" w:color="auto"/>
              <w:bottom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20</w:t>
            </w:r>
          </w:p>
        </w:tc>
      </w:tr>
    </w:tbl>
    <w:p w:rsidR="002A2815" w:rsidRPr="002A2815" w:rsidRDefault="002A2815" w:rsidP="002A2815">
      <w:pPr>
        <w:pStyle w:val="af3"/>
        <w:shd w:val="clear" w:color="auto" w:fill="auto"/>
        <w:ind w:firstLine="0"/>
        <w:jc w:val="both"/>
        <w:rPr>
          <w:i w:val="0"/>
          <w:sz w:val="24"/>
          <w:szCs w:val="24"/>
        </w:rPr>
      </w:pPr>
      <w:r w:rsidRPr="002A2815">
        <w:rPr>
          <w:i w:val="0"/>
          <w:sz w:val="24"/>
          <w:szCs w:val="24"/>
        </w:rPr>
        <w:t>* 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w:t>
      </w:r>
    </w:p>
    <w:p w:rsidR="002A2815" w:rsidRPr="002A2815" w:rsidRDefault="002A2815" w:rsidP="002A2815">
      <w:pPr>
        <w:pStyle w:val="1"/>
        <w:shd w:val="clear" w:color="auto" w:fill="auto"/>
        <w:ind w:firstLine="880"/>
        <w:rPr>
          <w:sz w:val="24"/>
          <w:szCs w:val="24"/>
        </w:rPr>
      </w:pPr>
      <w:r w:rsidRPr="002A2815">
        <w:rPr>
          <w:iCs/>
          <w:sz w:val="24"/>
          <w:szCs w:val="24"/>
        </w:rPr>
        <w:t>1,0 м - Для одноэтажного жилого Дома;</w:t>
      </w:r>
    </w:p>
    <w:p w:rsidR="002A2815" w:rsidRPr="002A2815" w:rsidRDefault="002A2815" w:rsidP="002A2815">
      <w:pPr>
        <w:pStyle w:val="1"/>
        <w:shd w:val="clear" w:color="auto" w:fill="auto"/>
        <w:ind w:firstLine="880"/>
        <w:rPr>
          <w:sz w:val="24"/>
          <w:szCs w:val="24"/>
        </w:rPr>
      </w:pPr>
      <w:r w:rsidRPr="002A2815">
        <w:rPr>
          <w:iCs/>
          <w:sz w:val="24"/>
          <w:szCs w:val="24"/>
        </w:rPr>
        <w:t>1,5 м - Для Двухэтажного жилого Дома;</w:t>
      </w:r>
    </w:p>
    <w:p w:rsidR="002A2815" w:rsidRPr="002A2815" w:rsidRDefault="002A2815" w:rsidP="002A2815">
      <w:pPr>
        <w:pStyle w:val="1"/>
        <w:shd w:val="clear" w:color="auto" w:fill="auto"/>
        <w:spacing w:after="240"/>
        <w:ind w:firstLine="880"/>
        <w:jc w:val="both"/>
        <w:rPr>
          <w:sz w:val="24"/>
          <w:szCs w:val="24"/>
        </w:rPr>
      </w:pPr>
      <w:r w:rsidRPr="002A2815">
        <w:rPr>
          <w:iCs/>
          <w:sz w:val="24"/>
          <w:szCs w:val="24"/>
        </w:rPr>
        <w:t>2,0 м - Для трехэтажного жилого Дома, при условии, что расстояние до расположенного на соседнем земельном участке жилого Дома не менее 5м.</w:t>
      </w:r>
    </w:p>
    <w:p w:rsidR="002A2815" w:rsidRPr="002A2815" w:rsidRDefault="002A2815" w:rsidP="002A2815">
      <w:pPr>
        <w:pStyle w:val="1"/>
        <w:shd w:val="clear" w:color="auto" w:fill="auto"/>
        <w:ind w:firstLine="880"/>
        <w:jc w:val="both"/>
        <w:rPr>
          <w:sz w:val="24"/>
          <w:szCs w:val="24"/>
        </w:rPr>
      </w:pPr>
      <w:r w:rsidRPr="002A2815">
        <w:rPr>
          <w:iCs/>
          <w:sz w:val="24"/>
          <w:szCs w:val="24"/>
        </w:rPr>
        <w:t>Примечания к таблице:</w:t>
      </w:r>
    </w:p>
    <w:p w:rsidR="002A2815" w:rsidRPr="002A2815" w:rsidRDefault="002A2815" w:rsidP="002A2815">
      <w:pPr>
        <w:pStyle w:val="1"/>
        <w:numPr>
          <w:ilvl w:val="0"/>
          <w:numId w:val="14"/>
        </w:numPr>
        <w:shd w:val="clear" w:color="auto" w:fill="auto"/>
        <w:tabs>
          <w:tab w:val="left" w:pos="1417"/>
        </w:tabs>
        <w:ind w:firstLine="880"/>
        <w:jc w:val="both"/>
        <w:rPr>
          <w:sz w:val="24"/>
          <w:szCs w:val="24"/>
        </w:rPr>
      </w:pPr>
      <w:r w:rsidRPr="002A2815">
        <w:rPr>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w:t>
      </w:r>
      <w:proofErr w:type="gramStart"/>
      <w:r w:rsidRPr="002A2815">
        <w:rPr>
          <w:iCs/>
          <w:sz w:val="24"/>
          <w:szCs w:val="24"/>
        </w:rPr>
        <w:t xml:space="preserve"> Д</w:t>
      </w:r>
      <w:proofErr w:type="gramEnd"/>
      <w:r w:rsidRPr="002A2815">
        <w:rPr>
          <w:iCs/>
          <w:sz w:val="24"/>
          <w:szCs w:val="24"/>
        </w:rPr>
        <w:t>р.) - 1 м.</w:t>
      </w:r>
    </w:p>
    <w:p w:rsidR="002A2815" w:rsidRPr="002A2815" w:rsidRDefault="002A2815" w:rsidP="002A2815">
      <w:pPr>
        <w:pStyle w:val="1"/>
        <w:numPr>
          <w:ilvl w:val="0"/>
          <w:numId w:val="15"/>
        </w:numPr>
        <w:shd w:val="clear" w:color="auto" w:fill="auto"/>
        <w:tabs>
          <w:tab w:val="left" w:pos="1417"/>
        </w:tabs>
        <w:ind w:firstLine="880"/>
        <w:jc w:val="both"/>
        <w:rPr>
          <w:sz w:val="24"/>
          <w:szCs w:val="24"/>
        </w:rPr>
      </w:pPr>
      <w:r w:rsidRPr="002A2815">
        <w:rPr>
          <w:iCs/>
          <w:sz w:val="24"/>
          <w:szCs w:val="24"/>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2A2815" w:rsidRPr="002A2815" w:rsidRDefault="002A2815" w:rsidP="002A2815">
      <w:pPr>
        <w:pStyle w:val="1"/>
        <w:numPr>
          <w:ilvl w:val="0"/>
          <w:numId w:val="15"/>
        </w:numPr>
        <w:shd w:val="clear" w:color="auto" w:fill="auto"/>
        <w:tabs>
          <w:tab w:val="left" w:pos="1417"/>
        </w:tabs>
        <w:ind w:firstLine="880"/>
        <w:jc w:val="both"/>
        <w:rPr>
          <w:sz w:val="24"/>
          <w:szCs w:val="24"/>
        </w:rPr>
      </w:pPr>
      <w:r w:rsidRPr="002A2815">
        <w:rPr>
          <w:iCs/>
          <w:sz w:val="24"/>
          <w:szCs w:val="24"/>
        </w:rPr>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блокированного жилого Дома,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2A2815" w:rsidRPr="002A2815" w:rsidRDefault="002A2815" w:rsidP="002A2815">
      <w:pPr>
        <w:pStyle w:val="1"/>
        <w:numPr>
          <w:ilvl w:val="0"/>
          <w:numId w:val="15"/>
        </w:numPr>
        <w:pBdr>
          <w:bottom w:val="single" w:sz="4" w:space="0" w:color="auto"/>
        </w:pBdr>
        <w:shd w:val="clear" w:color="auto" w:fill="auto"/>
        <w:tabs>
          <w:tab w:val="left" w:pos="1417"/>
        </w:tabs>
        <w:ind w:firstLine="880"/>
        <w:jc w:val="both"/>
        <w:rPr>
          <w:sz w:val="24"/>
          <w:szCs w:val="24"/>
        </w:rPr>
      </w:pPr>
      <w:r w:rsidRPr="002A2815">
        <w:rPr>
          <w:iCs/>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2A2815">
        <w:rPr>
          <w:iCs/>
          <w:sz w:val="24"/>
          <w:szCs w:val="24"/>
        </w:rPr>
        <w:lastRenderedPageBreak/>
        <w:t>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2A2815" w:rsidRPr="002A2815" w:rsidRDefault="002A2815" w:rsidP="002A2815">
      <w:pPr>
        <w:pStyle w:val="1"/>
        <w:numPr>
          <w:ilvl w:val="0"/>
          <w:numId w:val="15"/>
        </w:numPr>
        <w:shd w:val="clear" w:color="auto" w:fill="auto"/>
        <w:tabs>
          <w:tab w:val="left" w:pos="1418"/>
        </w:tabs>
        <w:ind w:firstLine="880"/>
        <w:jc w:val="both"/>
        <w:rPr>
          <w:sz w:val="24"/>
          <w:szCs w:val="24"/>
        </w:rPr>
      </w:pPr>
      <w:r w:rsidRPr="002A2815">
        <w:rPr>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2A2815" w:rsidRPr="002A2815" w:rsidRDefault="002A2815" w:rsidP="002A2815">
      <w:pPr>
        <w:pStyle w:val="1"/>
        <w:numPr>
          <w:ilvl w:val="0"/>
          <w:numId w:val="15"/>
        </w:numPr>
        <w:shd w:val="clear" w:color="auto" w:fill="auto"/>
        <w:tabs>
          <w:tab w:val="left" w:pos="1418"/>
        </w:tabs>
        <w:ind w:firstLine="880"/>
        <w:jc w:val="both"/>
        <w:rPr>
          <w:sz w:val="24"/>
          <w:szCs w:val="24"/>
        </w:rPr>
      </w:pPr>
      <w:r w:rsidRPr="002A2815">
        <w:rPr>
          <w:iCs/>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2A2815" w:rsidRPr="002A2815" w:rsidRDefault="002A2815" w:rsidP="002A2815">
      <w:pPr>
        <w:pStyle w:val="1"/>
        <w:numPr>
          <w:ilvl w:val="0"/>
          <w:numId w:val="15"/>
        </w:numPr>
        <w:shd w:val="clear" w:color="auto" w:fill="auto"/>
        <w:tabs>
          <w:tab w:val="left" w:pos="1418"/>
        </w:tabs>
        <w:ind w:firstLine="880"/>
        <w:jc w:val="both"/>
        <w:rPr>
          <w:sz w:val="24"/>
          <w:szCs w:val="24"/>
        </w:rPr>
      </w:pPr>
      <w:r w:rsidRPr="002A2815">
        <w:rPr>
          <w:iCs/>
          <w:sz w:val="24"/>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2A2815" w:rsidRPr="002A2815" w:rsidRDefault="002A2815" w:rsidP="002A2815">
      <w:pPr>
        <w:pStyle w:val="1"/>
        <w:numPr>
          <w:ilvl w:val="0"/>
          <w:numId w:val="13"/>
        </w:numPr>
        <w:shd w:val="clear" w:color="auto" w:fill="auto"/>
        <w:tabs>
          <w:tab w:val="left" w:pos="1418"/>
        </w:tabs>
        <w:spacing w:line="286" w:lineRule="auto"/>
        <w:ind w:firstLine="880"/>
        <w:jc w:val="both"/>
        <w:rPr>
          <w:sz w:val="24"/>
          <w:szCs w:val="24"/>
        </w:rPr>
      </w:pPr>
      <w:r w:rsidRPr="002A2815">
        <w:rPr>
          <w:iCs/>
          <w:sz w:val="24"/>
          <w:szCs w:val="24"/>
        </w:rPr>
        <w:t>имеется взаимное письменное согласие владельцев земельных участков на указанные отклонения;</w:t>
      </w:r>
    </w:p>
    <w:p w:rsidR="002A2815" w:rsidRPr="002A2815" w:rsidRDefault="002A2815" w:rsidP="002A2815">
      <w:pPr>
        <w:pStyle w:val="1"/>
        <w:numPr>
          <w:ilvl w:val="0"/>
          <w:numId w:val="13"/>
        </w:numPr>
        <w:shd w:val="clear" w:color="auto" w:fill="auto"/>
        <w:tabs>
          <w:tab w:val="left" w:pos="1418"/>
        </w:tabs>
        <w:spacing w:after="220" w:line="298" w:lineRule="auto"/>
        <w:ind w:firstLine="880"/>
        <w:jc w:val="both"/>
        <w:rPr>
          <w:sz w:val="24"/>
          <w:szCs w:val="24"/>
        </w:rPr>
      </w:pPr>
      <w:r w:rsidRPr="002A2815">
        <w:rPr>
          <w:iCs/>
          <w:sz w:val="24"/>
          <w:szCs w:val="24"/>
        </w:rPr>
        <w:t xml:space="preserve">согласованно с органами </w:t>
      </w:r>
      <w:proofErr w:type="spellStart"/>
      <w:r w:rsidRPr="002A2815">
        <w:rPr>
          <w:iCs/>
          <w:sz w:val="24"/>
          <w:szCs w:val="24"/>
        </w:rPr>
        <w:t>госпожнадзора</w:t>
      </w:r>
      <w:proofErr w:type="spellEnd"/>
      <w:r w:rsidRPr="002A2815">
        <w:rPr>
          <w:iCs/>
          <w:sz w:val="24"/>
          <w:szCs w:val="24"/>
        </w:rPr>
        <w:t>.</w:t>
      </w:r>
    </w:p>
    <w:p w:rsidR="002A2815" w:rsidRPr="002A2815" w:rsidRDefault="002A2815" w:rsidP="002A2815">
      <w:pPr>
        <w:pStyle w:val="af3"/>
        <w:shd w:val="clear" w:color="auto" w:fill="auto"/>
        <w:ind w:firstLine="0"/>
        <w:rPr>
          <w:i w:val="0"/>
          <w:sz w:val="24"/>
          <w:szCs w:val="24"/>
        </w:rPr>
      </w:pPr>
      <w:r w:rsidRPr="002A2815">
        <w:rPr>
          <w:i w:val="0"/>
          <w:sz w:val="24"/>
          <w:szCs w:val="24"/>
        </w:rPr>
        <w:t>Таблица 2 Минимальные расстояния от помещений (сооружений) для содержания и разведения животных до объектов индивидуального жилищного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5"/>
        <w:gridCol w:w="974"/>
        <w:gridCol w:w="1162"/>
        <w:gridCol w:w="965"/>
        <w:gridCol w:w="1195"/>
        <w:gridCol w:w="979"/>
        <w:gridCol w:w="1138"/>
        <w:gridCol w:w="1152"/>
      </w:tblGrid>
      <w:tr w:rsidR="002A2815" w:rsidRPr="002A2815" w:rsidTr="007917EA">
        <w:trPr>
          <w:trHeight w:hRule="exact" w:val="331"/>
          <w:jc w:val="center"/>
        </w:trPr>
        <w:tc>
          <w:tcPr>
            <w:tcW w:w="1795" w:type="dxa"/>
            <w:vMerge w:val="restart"/>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after="40" w:line="240" w:lineRule="auto"/>
              <w:ind w:firstLine="0"/>
              <w:jc w:val="center"/>
              <w:rPr>
                <w:sz w:val="24"/>
                <w:szCs w:val="24"/>
              </w:rPr>
            </w:pPr>
            <w:r w:rsidRPr="002A2815">
              <w:rPr>
                <w:b/>
                <w:bCs/>
                <w:sz w:val="24"/>
                <w:szCs w:val="24"/>
              </w:rPr>
              <w:t>Нормативный</w:t>
            </w:r>
          </w:p>
          <w:p w:rsidR="002A2815" w:rsidRPr="002A2815" w:rsidRDefault="002A2815" w:rsidP="007917EA">
            <w:pPr>
              <w:pStyle w:val="af1"/>
              <w:shd w:val="clear" w:color="auto" w:fill="auto"/>
              <w:spacing w:line="240" w:lineRule="auto"/>
              <w:ind w:firstLine="0"/>
              <w:jc w:val="center"/>
              <w:rPr>
                <w:sz w:val="24"/>
                <w:szCs w:val="24"/>
              </w:rPr>
            </w:pPr>
            <w:r w:rsidRPr="002A2815">
              <w:rPr>
                <w:b/>
                <w:bCs/>
                <w:sz w:val="24"/>
                <w:szCs w:val="24"/>
              </w:rPr>
              <w:t>разрыв</w:t>
            </w:r>
          </w:p>
        </w:tc>
        <w:tc>
          <w:tcPr>
            <w:tcW w:w="7565" w:type="dxa"/>
            <w:gridSpan w:val="7"/>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b/>
                <w:bCs/>
                <w:sz w:val="24"/>
                <w:szCs w:val="24"/>
              </w:rPr>
              <w:t>Поголовье (шт.), не более</w:t>
            </w:r>
          </w:p>
        </w:tc>
      </w:tr>
      <w:tr w:rsidR="002A2815" w:rsidRPr="002A2815" w:rsidTr="007917EA">
        <w:trPr>
          <w:trHeight w:hRule="exact" w:val="643"/>
          <w:jc w:val="center"/>
        </w:trPr>
        <w:tc>
          <w:tcPr>
            <w:tcW w:w="1795" w:type="dxa"/>
            <w:vMerge/>
            <w:tcBorders>
              <w:left w:val="single" w:sz="4" w:space="0" w:color="auto"/>
            </w:tcBorders>
            <w:shd w:val="clear" w:color="auto" w:fill="FFFFFF"/>
            <w:vAlign w:val="center"/>
          </w:tcPr>
          <w:p w:rsidR="002A2815" w:rsidRPr="002A2815" w:rsidRDefault="002A2815" w:rsidP="007917EA"/>
        </w:tc>
        <w:tc>
          <w:tcPr>
            <w:tcW w:w="974"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свиньи</w:t>
            </w:r>
          </w:p>
        </w:tc>
        <w:tc>
          <w:tcPr>
            <w:tcW w:w="1162"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71" w:lineRule="auto"/>
              <w:ind w:firstLine="0"/>
              <w:jc w:val="center"/>
              <w:rPr>
                <w:sz w:val="24"/>
                <w:szCs w:val="24"/>
              </w:rPr>
            </w:pPr>
            <w:r w:rsidRPr="002A2815">
              <w:rPr>
                <w:sz w:val="24"/>
                <w:szCs w:val="24"/>
              </w:rPr>
              <w:t>коровы, бычки</w:t>
            </w:r>
          </w:p>
        </w:tc>
        <w:tc>
          <w:tcPr>
            <w:tcW w:w="965"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71" w:lineRule="auto"/>
              <w:ind w:firstLine="0"/>
              <w:jc w:val="center"/>
              <w:rPr>
                <w:sz w:val="24"/>
                <w:szCs w:val="24"/>
              </w:rPr>
            </w:pPr>
            <w:r w:rsidRPr="002A2815">
              <w:rPr>
                <w:sz w:val="24"/>
                <w:szCs w:val="24"/>
              </w:rPr>
              <w:t>овцы, козы</w:t>
            </w:r>
          </w:p>
        </w:tc>
        <w:tc>
          <w:tcPr>
            <w:tcW w:w="1195"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кролики</w:t>
            </w:r>
          </w:p>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 матки</w:t>
            </w:r>
          </w:p>
        </w:tc>
        <w:tc>
          <w:tcPr>
            <w:tcW w:w="979"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птица</w:t>
            </w:r>
          </w:p>
        </w:tc>
        <w:tc>
          <w:tcPr>
            <w:tcW w:w="1138"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лошади</w:t>
            </w:r>
          </w:p>
        </w:tc>
        <w:tc>
          <w:tcPr>
            <w:tcW w:w="1152" w:type="dxa"/>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spacing w:line="271" w:lineRule="auto"/>
              <w:ind w:firstLine="0"/>
              <w:jc w:val="center"/>
              <w:rPr>
                <w:sz w:val="24"/>
                <w:szCs w:val="24"/>
              </w:rPr>
            </w:pPr>
            <w:r w:rsidRPr="002A2815">
              <w:rPr>
                <w:sz w:val="24"/>
                <w:szCs w:val="24"/>
              </w:rPr>
              <w:t>нутрии, песцы</w:t>
            </w:r>
          </w:p>
        </w:tc>
      </w:tr>
      <w:tr w:rsidR="002A2815" w:rsidRPr="002A2815" w:rsidTr="007917EA">
        <w:trPr>
          <w:trHeight w:hRule="exact" w:val="331"/>
          <w:jc w:val="center"/>
        </w:trPr>
        <w:tc>
          <w:tcPr>
            <w:tcW w:w="1795" w:type="dxa"/>
            <w:tcBorders>
              <w:top w:val="single" w:sz="4" w:space="0" w:color="auto"/>
              <w:left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 м</w:t>
            </w:r>
          </w:p>
        </w:tc>
        <w:tc>
          <w:tcPr>
            <w:tcW w:w="974" w:type="dxa"/>
            <w:tcBorders>
              <w:top w:val="single" w:sz="4" w:space="0" w:color="auto"/>
              <w:left w:val="single" w:sz="4" w:space="0" w:color="auto"/>
            </w:tcBorders>
            <w:shd w:val="clear" w:color="auto" w:fill="FFFFFF"/>
          </w:tcPr>
          <w:p w:rsidR="002A2815" w:rsidRPr="002A2815" w:rsidRDefault="002A2815" w:rsidP="007917EA">
            <w:pPr>
              <w:pStyle w:val="af1"/>
              <w:shd w:val="clear" w:color="auto" w:fill="auto"/>
              <w:spacing w:line="240" w:lineRule="auto"/>
              <w:ind w:firstLine="380"/>
              <w:rPr>
                <w:sz w:val="24"/>
                <w:szCs w:val="24"/>
              </w:rPr>
            </w:pPr>
            <w:r w:rsidRPr="002A2815">
              <w:rPr>
                <w:sz w:val="24"/>
                <w:szCs w:val="24"/>
              </w:rPr>
              <w:t>5</w:t>
            </w:r>
          </w:p>
        </w:tc>
        <w:tc>
          <w:tcPr>
            <w:tcW w:w="1162" w:type="dxa"/>
            <w:tcBorders>
              <w:top w:val="single" w:sz="4" w:space="0" w:color="auto"/>
              <w:left w:val="single" w:sz="4" w:space="0" w:color="auto"/>
            </w:tcBorders>
            <w:shd w:val="clear" w:color="auto" w:fill="FFFFFF"/>
          </w:tcPr>
          <w:p w:rsidR="002A2815" w:rsidRPr="002A2815" w:rsidRDefault="002A2815" w:rsidP="007917EA">
            <w:pPr>
              <w:pStyle w:val="af1"/>
              <w:shd w:val="clear" w:color="auto" w:fill="auto"/>
              <w:spacing w:line="240" w:lineRule="auto"/>
              <w:ind w:firstLine="460"/>
              <w:rPr>
                <w:sz w:val="24"/>
                <w:szCs w:val="24"/>
              </w:rPr>
            </w:pPr>
            <w:r w:rsidRPr="002A2815">
              <w:rPr>
                <w:sz w:val="24"/>
                <w:szCs w:val="24"/>
              </w:rPr>
              <w:t>5</w:t>
            </w:r>
          </w:p>
        </w:tc>
        <w:tc>
          <w:tcPr>
            <w:tcW w:w="965"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w:t>
            </w:r>
          </w:p>
        </w:tc>
        <w:tc>
          <w:tcPr>
            <w:tcW w:w="1195"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w:t>
            </w:r>
          </w:p>
        </w:tc>
        <w:tc>
          <w:tcPr>
            <w:tcW w:w="979" w:type="dxa"/>
            <w:tcBorders>
              <w:top w:val="single" w:sz="4" w:space="0" w:color="auto"/>
              <w:left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30</w:t>
            </w:r>
          </w:p>
        </w:tc>
        <w:tc>
          <w:tcPr>
            <w:tcW w:w="1138" w:type="dxa"/>
            <w:tcBorders>
              <w:top w:val="single" w:sz="4" w:space="0" w:color="auto"/>
              <w:left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5</w:t>
            </w:r>
          </w:p>
        </w:tc>
        <w:tc>
          <w:tcPr>
            <w:tcW w:w="1152" w:type="dxa"/>
            <w:tcBorders>
              <w:top w:val="single" w:sz="4" w:space="0" w:color="auto"/>
              <w:left w:val="single" w:sz="4" w:space="0" w:color="auto"/>
              <w:right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5</w:t>
            </w:r>
          </w:p>
        </w:tc>
      </w:tr>
      <w:tr w:rsidR="002A2815" w:rsidRPr="002A2815" w:rsidTr="007917EA">
        <w:trPr>
          <w:trHeight w:hRule="exact" w:val="326"/>
          <w:jc w:val="center"/>
        </w:trPr>
        <w:tc>
          <w:tcPr>
            <w:tcW w:w="1795"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20 м</w:t>
            </w:r>
          </w:p>
        </w:tc>
        <w:tc>
          <w:tcPr>
            <w:tcW w:w="974"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380"/>
              <w:rPr>
                <w:sz w:val="24"/>
                <w:szCs w:val="24"/>
              </w:rPr>
            </w:pPr>
            <w:r w:rsidRPr="002A2815">
              <w:rPr>
                <w:sz w:val="24"/>
                <w:szCs w:val="24"/>
              </w:rPr>
              <w:t>8</w:t>
            </w:r>
          </w:p>
        </w:tc>
        <w:tc>
          <w:tcPr>
            <w:tcW w:w="1162"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8</w:t>
            </w:r>
          </w:p>
        </w:tc>
        <w:tc>
          <w:tcPr>
            <w:tcW w:w="965"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15</w:t>
            </w:r>
          </w:p>
        </w:tc>
        <w:tc>
          <w:tcPr>
            <w:tcW w:w="1195"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20</w:t>
            </w:r>
          </w:p>
        </w:tc>
        <w:tc>
          <w:tcPr>
            <w:tcW w:w="979"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45</w:t>
            </w:r>
          </w:p>
        </w:tc>
        <w:tc>
          <w:tcPr>
            <w:tcW w:w="1138"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8</w:t>
            </w:r>
          </w:p>
        </w:tc>
        <w:tc>
          <w:tcPr>
            <w:tcW w:w="1152" w:type="dxa"/>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8</w:t>
            </w:r>
          </w:p>
        </w:tc>
      </w:tr>
      <w:tr w:rsidR="002A2815" w:rsidRPr="002A2815" w:rsidTr="007917EA">
        <w:trPr>
          <w:trHeight w:hRule="exact" w:val="326"/>
          <w:jc w:val="center"/>
        </w:trPr>
        <w:tc>
          <w:tcPr>
            <w:tcW w:w="1795"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30 м</w:t>
            </w:r>
          </w:p>
        </w:tc>
        <w:tc>
          <w:tcPr>
            <w:tcW w:w="974"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380"/>
              <w:rPr>
                <w:sz w:val="24"/>
                <w:szCs w:val="24"/>
              </w:rPr>
            </w:pPr>
            <w:r w:rsidRPr="002A2815">
              <w:rPr>
                <w:sz w:val="24"/>
                <w:szCs w:val="24"/>
              </w:rPr>
              <w:t>10</w:t>
            </w:r>
          </w:p>
        </w:tc>
        <w:tc>
          <w:tcPr>
            <w:tcW w:w="1162"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w:t>
            </w:r>
          </w:p>
        </w:tc>
        <w:tc>
          <w:tcPr>
            <w:tcW w:w="965"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20</w:t>
            </w:r>
          </w:p>
        </w:tc>
        <w:tc>
          <w:tcPr>
            <w:tcW w:w="1195" w:type="dxa"/>
            <w:tcBorders>
              <w:top w:val="single" w:sz="4" w:space="0" w:color="auto"/>
              <w:left w:val="single" w:sz="4" w:space="0" w:color="auto"/>
            </w:tcBorders>
            <w:shd w:val="clear" w:color="auto" w:fill="FFFFFF"/>
            <w:vAlign w:val="center"/>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30</w:t>
            </w:r>
          </w:p>
        </w:tc>
        <w:tc>
          <w:tcPr>
            <w:tcW w:w="979"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60</w:t>
            </w:r>
          </w:p>
        </w:tc>
        <w:tc>
          <w:tcPr>
            <w:tcW w:w="1138" w:type="dxa"/>
            <w:tcBorders>
              <w:top w:val="single" w:sz="4" w:space="0" w:color="auto"/>
              <w:lef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w:t>
            </w:r>
          </w:p>
        </w:tc>
        <w:tc>
          <w:tcPr>
            <w:tcW w:w="1152" w:type="dxa"/>
            <w:tcBorders>
              <w:top w:val="single" w:sz="4" w:space="0" w:color="auto"/>
              <w:left w:val="single" w:sz="4" w:space="0" w:color="auto"/>
              <w:right w:val="single" w:sz="4" w:space="0" w:color="auto"/>
            </w:tcBorders>
            <w:shd w:val="clear" w:color="auto" w:fill="FFFFFF"/>
            <w:vAlign w:val="bottom"/>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10</w:t>
            </w:r>
          </w:p>
        </w:tc>
      </w:tr>
      <w:tr w:rsidR="002A2815" w:rsidRPr="002A2815" w:rsidTr="007917EA">
        <w:trPr>
          <w:trHeight w:hRule="exact" w:val="336"/>
          <w:jc w:val="center"/>
        </w:trPr>
        <w:tc>
          <w:tcPr>
            <w:tcW w:w="1795"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40 м</w:t>
            </w:r>
          </w:p>
        </w:tc>
        <w:tc>
          <w:tcPr>
            <w:tcW w:w="974"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380"/>
              <w:rPr>
                <w:sz w:val="24"/>
                <w:szCs w:val="24"/>
              </w:rPr>
            </w:pPr>
            <w:r w:rsidRPr="002A2815">
              <w:rPr>
                <w:sz w:val="24"/>
                <w:szCs w:val="24"/>
              </w:rPr>
              <w:t>15</w:t>
            </w:r>
          </w:p>
        </w:tc>
        <w:tc>
          <w:tcPr>
            <w:tcW w:w="1162"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15</w:t>
            </w:r>
          </w:p>
        </w:tc>
        <w:tc>
          <w:tcPr>
            <w:tcW w:w="965"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25</w:t>
            </w:r>
          </w:p>
        </w:tc>
        <w:tc>
          <w:tcPr>
            <w:tcW w:w="1195"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40</w:t>
            </w:r>
          </w:p>
        </w:tc>
        <w:tc>
          <w:tcPr>
            <w:tcW w:w="979"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75</w:t>
            </w:r>
          </w:p>
        </w:tc>
        <w:tc>
          <w:tcPr>
            <w:tcW w:w="1138" w:type="dxa"/>
            <w:tcBorders>
              <w:top w:val="single" w:sz="4" w:space="0" w:color="auto"/>
              <w:left w:val="single" w:sz="4" w:space="0" w:color="auto"/>
              <w:bottom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A2815" w:rsidRPr="002A2815" w:rsidRDefault="002A2815" w:rsidP="007917EA">
            <w:pPr>
              <w:pStyle w:val="af1"/>
              <w:shd w:val="clear" w:color="auto" w:fill="auto"/>
              <w:spacing w:line="240" w:lineRule="auto"/>
              <w:ind w:firstLine="0"/>
              <w:jc w:val="center"/>
              <w:rPr>
                <w:sz w:val="24"/>
                <w:szCs w:val="24"/>
              </w:rPr>
            </w:pPr>
            <w:r w:rsidRPr="002A2815">
              <w:rPr>
                <w:sz w:val="24"/>
                <w:szCs w:val="24"/>
              </w:rPr>
              <w:t>15</w:t>
            </w:r>
          </w:p>
        </w:tc>
      </w:tr>
    </w:tbl>
    <w:p w:rsidR="002A2815" w:rsidRPr="002A2815" w:rsidRDefault="002A2815" w:rsidP="002A2815">
      <w:pPr>
        <w:spacing w:after="219" w:line="1" w:lineRule="exact"/>
      </w:pPr>
    </w:p>
    <w:p w:rsidR="002A2815" w:rsidRPr="002A2815" w:rsidRDefault="002A2815" w:rsidP="002A2815">
      <w:pPr>
        <w:pStyle w:val="1"/>
        <w:shd w:val="clear" w:color="auto" w:fill="auto"/>
        <w:ind w:firstLine="880"/>
        <w:jc w:val="both"/>
        <w:rPr>
          <w:sz w:val="24"/>
          <w:szCs w:val="24"/>
        </w:rPr>
      </w:pPr>
      <w:r w:rsidRPr="002A2815">
        <w:rPr>
          <w:iCs/>
          <w:sz w:val="24"/>
          <w:szCs w:val="24"/>
        </w:rPr>
        <w:t>Примечания к таблице:</w:t>
      </w:r>
    </w:p>
    <w:p w:rsidR="002A2815" w:rsidRPr="002A2815" w:rsidRDefault="002A2815" w:rsidP="002A2815">
      <w:pPr>
        <w:pStyle w:val="1"/>
        <w:shd w:val="clear" w:color="auto" w:fill="auto"/>
        <w:spacing w:after="120"/>
        <w:ind w:firstLine="880"/>
        <w:jc w:val="both"/>
        <w:rPr>
          <w:sz w:val="24"/>
          <w:szCs w:val="24"/>
        </w:rPr>
      </w:pPr>
      <w:r w:rsidRPr="002A2815">
        <w:rPr>
          <w:iCs/>
          <w:sz w:val="24"/>
          <w:szCs w:val="24"/>
        </w:rPr>
        <w:t>1. При одновременном наличии различных видов животных нормативные разрывы суммируются.</w:t>
      </w:r>
    </w:p>
    <w:p w:rsidR="002A2815" w:rsidRPr="00DF1DE5" w:rsidRDefault="002A2815" w:rsidP="00DF1DE5">
      <w:pPr>
        <w:pStyle w:val="1"/>
        <w:numPr>
          <w:ilvl w:val="0"/>
          <w:numId w:val="14"/>
        </w:numPr>
        <w:shd w:val="clear" w:color="auto" w:fill="auto"/>
        <w:tabs>
          <w:tab w:val="left" w:pos="1442"/>
        </w:tabs>
        <w:spacing w:after="240"/>
        <w:ind w:firstLine="880"/>
        <w:jc w:val="both"/>
        <w:rPr>
          <w:sz w:val="24"/>
          <w:szCs w:val="24"/>
        </w:rPr>
      </w:pPr>
      <w:bookmarkStart w:id="0" w:name="bookmark16"/>
      <w:r w:rsidRPr="002A2815">
        <w:rPr>
          <w:iCs/>
          <w:sz w:val="24"/>
          <w:szCs w:val="24"/>
        </w:rPr>
        <w:t xml:space="preserve">Постройки для содержания скота и птицы допускается пристраивать только к усадебным </w:t>
      </w:r>
      <w:proofErr w:type="gramStart"/>
      <w:r w:rsidRPr="002A2815">
        <w:rPr>
          <w:iCs/>
          <w:sz w:val="24"/>
          <w:szCs w:val="24"/>
        </w:rPr>
        <w:t>одно-двухквартирным</w:t>
      </w:r>
      <w:proofErr w:type="gramEnd"/>
      <w:r w:rsidRPr="002A2815">
        <w:rPr>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bookmarkEnd w:id="0"/>
    </w:p>
    <w:p w:rsidR="002A1378" w:rsidRPr="001617D8" w:rsidRDefault="002A1378" w:rsidP="002A1378">
      <w:pPr>
        <w:ind w:firstLine="851"/>
        <w:jc w:val="both"/>
        <w:rPr>
          <w:b/>
        </w:rPr>
      </w:pPr>
      <w:r w:rsidRPr="001617D8">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560F2" w:rsidRDefault="002A1378" w:rsidP="002A1378">
      <w:pPr>
        <w:ind w:firstLine="426"/>
        <w:jc w:val="both"/>
      </w:pPr>
      <w:r w:rsidRPr="001617D8">
        <w:t xml:space="preserve">Техническая возможность присоединения </w:t>
      </w:r>
      <w:r w:rsidR="000560F2">
        <w:t>к центральной системе водоснабжения – имеется.</w:t>
      </w:r>
    </w:p>
    <w:p w:rsidR="002A1378" w:rsidRPr="001617D8" w:rsidRDefault="000560F2" w:rsidP="000560F2">
      <w:pPr>
        <w:jc w:val="both"/>
      </w:pPr>
      <w:r>
        <w:t xml:space="preserve">      </w:t>
      </w:r>
      <w:r w:rsidRPr="001617D8">
        <w:t xml:space="preserve"> </w:t>
      </w:r>
      <w:r>
        <w:t xml:space="preserve">Сети водоотведения и </w:t>
      </w:r>
      <w:r w:rsidR="00996E09" w:rsidRPr="001617D8">
        <w:t xml:space="preserve"> теплоснабжения отсутствуют.</w:t>
      </w:r>
      <w:r w:rsidR="002A1378" w:rsidRPr="001617D8">
        <w:t xml:space="preserve"> </w:t>
      </w:r>
    </w:p>
    <w:p w:rsidR="000C2722" w:rsidRPr="001617D8" w:rsidRDefault="000C2722" w:rsidP="002A1378">
      <w:pPr>
        <w:ind w:firstLine="426"/>
        <w:jc w:val="both"/>
      </w:pPr>
      <w:r w:rsidRPr="001617D8">
        <w:t>Срок действия технических условий 3 года.</w:t>
      </w:r>
    </w:p>
    <w:p w:rsidR="000C2722" w:rsidRPr="001617D8" w:rsidRDefault="000C2722" w:rsidP="002A1378">
      <w:pPr>
        <w:ind w:firstLine="426"/>
        <w:jc w:val="both"/>
      </w:pPr>
      <w:r w:rsidRPr="001617D8">
        <w:t>Стоимость подключения 5700 рублей для юридических лиц.</w:t>
      </w:r>
    </w:p>
    <w:p w:rsidR="00996E09" w:rsidRPr="001617D8" w:rsidRDefault="00996E09" w:rsidP="00996E09">
      <w:pPr>
        <w:jc w:val="both"/>
        <w:rPr>
          <w:color w:val="000000"/>
        </w:rPr>
      </w:pPr>
      <w:r w:rsidRPr="001617D8">
        <w:rPr>
          <w:color w:val="000000"/>
        </w:rPr>
        <w:t xml:space="preserve">Технические условия на подключение возможного объекта капитального строительства к газораспределительной сети ГРС </w:t>
      </w:r>
      <w:proofErr w:type="spellStart"/>
      <w:r w:rsidR="000560F2">
        <w:rPr>
          <w:color w:val="000000"/>
        </w:rPr>
        <w:t>Бурдыгино</w:t>
      </w:r>
      <w:proofErr w:type="spellEnd"/>
      <w:r w:rsidR="000560F2">
        <w:rPr>
          <w:color w:val="000000"/>
        </w:rPr>
        <w:t xml:space="preserve"> технологически связанной с газотранспортными сетям</w:t>
      </w:r>
      <w:proofErr w:type="gramStart"/>
      <w:r w:rsidR="000560F2">
        <w:rPr>
          <w:color w:val="000000"/>
        </w:rPr>
        <w:t xml:space="preserve">и  </w:t>
      </w:r>
      <w:r w:rsidR="000C2722" w:rsidRPr="001617D8">
        <w:rPr>
          <w:color w:val="000000"/>
        </w:rPr>
        <w:t>ООО</w:t>
      </w:r>
      <w:proofErr w:type="gramEnd"/>
      <w:r w:rsidR="000C2722" w:rsidRPr="001617D8">
        <w:rPr>
          <w:color w:val="000000"/>
        </w:rPr>
        <w:t xml:space="preserve"> «Газпром </w:t>
      </w:r>
      <w:proofErr w:type="spellStart"/>
      <w:r w:rsidR="000C2722" w:rsidRPr="001617D8">
        <w:rPr>
          <w:color w:val="000000"/>
        </w:rPr>
        <w:t>трансгаз</w:t>
      </w:r>
      <w:proofErr w:type="spellEnd"/>
      <w:r w:rsidR="000C2722" w:rsidRPr="001617D8">
        <w:rPr>
          <w:color w:val="000000"/>
        </w:rPr>
        <w:t xml:space="preserve"> Екатеринбург»</w:t>
      </w:r>
    </w:p>
    <w:p w:rsidR="00996E09" w:rsidRPr="001617D8" w:rsidRDefault="00996E09" w:rsidP="00996E09">
      <w:pPr>
        <w:jc w:val="both"/>
        <w:rPr>
          <w:color w:val="000000"/>
        </w:rPr>
      </w:pPr>
      <w:r w:rsidRPr="001617D8">
        <w:rPr>
          <w:color w:val="000000"/>
        </w:rPr>
        <w:lastRenderedPageBreak/>
        <w:t>Максимальная техническая возможность подключаемая нагрузка к сети газораспределения в точке подключения для объекта капитального строительства до 5 н</w:t>
      </w:r>
      <w:proofErr w:type="gramStart"/>
      <w:r w:rsidRPr="001617D8">
        <w:rPr>
          <w:color w:val="000000"/>
        </w:rPr>
        <w:t>.м</w:t>
      </w:r>
      <w:proofErr w:type="gramEnd"/>
      <w:r w:rsidRPr="001617D8">
        <w:rPr>
          <w:color w:val="000000"/>
        </w:rPr>
        <w:t>3/час (максимальный часовой расход газа на участке подключения)</w:t>
      </w:r>
    </w:p>
    <w:p w:rsidR="00EE502C" w:rsidRDefault="00996E09" w:rsidP="00996E09">
      <w:pPr>
        <w:jc w:val="both"/>
        <w:rPr>
          <w:color w:val="000000"/>
        </w:rPr>
      </w:pPr>
      <w:r w:rsidRPr="001617D8">
        <w:rPr>
          <w:color w:val="000000"/>
        </w:rPr>
        <w:t>Срок подключения (те</w:t>
      </w:r>
      <w:r w:rsidR="00EE502C">
        <w:rPr>
          <w:color w:val="000000"/>
        </w:rPr>
        <w:t>хнологического присоединения): 8 месяцев</w:t>
      </w:r>
    </w:p>
    <w:p w:rsidR="00996E09" w:rsidRPr="001617D8" w:rsidRDefault="00996E09" w:rsidP="00996E09">
      <w:pPr>
        <w:jc w:val="both"/>
        <w:rPr>
          <w:color w:val="000000"/>
        </w:rPr>
      </w:pPr>
      <w:r w:rsidRPr="001617D8">
        <w:rPr>
          <w:color w:val="000000"/>
        </w:rPr>
        <w:t>Срок действия технических условий:</w:t>
      </w:r>
      <w:r w:rsidR="00EE502C">
        <w:rPr>
          <w:color w:val="000000"/>
        </w:rPr>
        <w:t xml:space="preserve"> </w:t>
      </w:r>
      <w:r w:rsidRPr="001617D8">
        <w:rPr>
          <w:color w:val="000000"/>
        </w:rPr>
        <w:t>70 рабочих дней</w:t>
      </w:r>
    </w:p>
    <w:p w:rsidR="00996E09" w:rsidRDefault="00996E09" w:rsidP="00996E09">
      <w:pPr>
        <w:jc w:val="both"/>
        <w:rPr>
          <w:color w:val="000000"/>
        </w:rPr>
      </w:pPr>
      <w:r w:rsidRPr="001617D8">
        <w:rPr>
          <w:color w:val="000000"/>
        </w:rPr>
        <w:t xml:space="preserve">Плата за подключение объекта капстроительства к сети газораспределения по состоянию на дату выдачи технических условий определяется </w:t>
      </w:r>
      <w:r w:rsidR="00EE502C">
        <w:rPr>
          <w:color w:val="000000"/>
        </w:rPr>
        <w:t xml:space="preserve">в </w:t>
      </w:r>
      <w:r w:rsidRPr="001617D8">
        <w:rPr>
          <w:color w:val="000000"/>
        </w:rPr>
        <w:t xml:space="preserve">соответствии с Приказом Департамента Оренбургской области по ценам и регулированию тарифов Приказ № </w:t>
      </w:r>
      <w:r w:rsidR="00EE502C">
        <w:rPr>
          <w:color w:val="000000"/>
        </w:rPr>
        <w:t>115/п</w:t>
      </w:r>
      <w:r w:rsidRPr="001617D8">
        <w:rPr>
          <w:color w:val="000000"/>
        </w:rPr>
        <w:t xml:space="preserve">-г от </w:t>
      </w:r>
      <w:r w:rsidR="00EE502C">
        <w:rPr>
          <w:color w:val="000000"/>
        </w:rPr>
        <w:t>12.11.2020</w:t>
      </w:r>
      <w:r w:rsidRPr="001617D8">
        <w:rPr>
          <w:color w:val="000000"/>
        </w:rPr>
        <w:t xml:space="preserve"> г. составит </w:t>
      </w:r>
      <w:r w:rsidR="00EE502C">
        <w:rPr>
          <w:color w:val="000000"/>
        </w:rPr>
        <w:t>27 774,</w:t>
      </w:r>
      <w:r w:rsidR="00525269">
        <w:rPr>
          <w:color w:val="000000"/>
        </w:rPr>
        <w:t xml:space="preserve">92 рубля за одно подключение. </w:t>
      </w:r>
    </w:p>
    <w:p w:rsidR="00492FD4" w:rsidRPr="005B240B" w:rsidRDefault="00492FD4" w:rsidP="00492FD4">
      <w:pPr>
        <w:jc w:val="both"/>
        <w:rPr>
          <w:color w:val="000000"/>
        </w:rPr>
      </w:pPr>
      <w:r w:rsidRPr="005B240B">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5B240B">
        <w:rPr>
          <w:color w:val="000000"/>
        </w:rPr>
        <w:t>энергопринимающих</w:t>
      </w:r>
      <w:proofErr w:type="spellEnd"/>
      <w:r w:rsidRPr="005B240B">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492FD4" w:rsidRDefault="00492FD4" w:rsidP="00FF70A8">
      <w:pPr>
        <w:jc w:val="both"/>
        <w:rPr>
          <w:color w:val="000000"/>
        </w:rPr>
      </w:pPr>
      <w:r w:rsidRPr="005B240B">
        <w:rPr>
          <w:color w:val="000000"/>
        </w:rPr>
        <w:t>Для подачи заявки необходимо обратиться в Западное ПО</w:t>
      </w:r>
      <w:proofErr w:type="gramStart"/>
      <w:r w:rsidRPr="005B240B">
        <w:rPr>
          <w:color w:val="000000"/>
        </w:rPr>
        <w:t xml:space="preserve"> :</w:t>
      </w:r>
      <w:proofErr w:type="gramEnd"/>
      <w:r w:rsidRPr="005B240B">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877B82" w:rsidRPr="00877B82" w:rsidRDefault="005460AE" w:rsidP="00FF70A8">
      <w:pPr>
        <w:jc w:val="both"/>
        <w:rPr>
          <w:color w:val="000000"/>
        </w:rPr>
      </w:pPr>
      <w:r>
        <w:rPr>
          <w:b/>
        </w:rPr>
        <w:t>Вид ограничения (о</w:t>
      </w:r>
      <w:r w:rsidRPr="006C0829">
        <w:rPr>
          <w:b/>
        </w:rPr>
        <w:t>бременени</w:t>
      </w:r>
      <w:r>
        <w:rPr>
          <w:b/>
        </w:rPr>
        <w:t>я)</w:t>
      </w:r>
      <w:r w:rsidRPr="006C0829">
        <w:rPr>
          <w:b/>
        </w:rPr>
        <w:t xml:space="preserve">: </w:t>
      </w:r>
      <w:r w:rsidRPr="00492E72">
        <w:t>приложение №3</w:t>
      </w:r>
      <w:r w:rsidRPr="00492E72">
        <w:rPr>
          <w:color w:val="000000"/>
        </w:rPr>
        <w:t xml:space="preserve"> </w:t>
      </w:r>
      <w:r w:rsidRPr="006C0829">
        <w:rPr>
          <w:color w:val="000000"/>
        </w:rPr>
        <w:t>к настоящему извещению</w:t>
      </w:r>
    </w:p>
    <w:p w:rsidR="00FF70A8" w:rsidRPr="00FF70A8" w:rsidRDefault="00FF70A8" w:rsidP="00FF70A8">
      <w:pPr>
        <w:jc w:val="both"/>
        <w:rPr>
          <w:b/>
        </w:rPr>
      </w:pPr>
      <w:r w:rsidRPr="00FF70A8">
        <w:rPr>
          <w:b/>
        </w:rPr>
        <w:t xml:space="preserve">Начальная цена аукциона: </w:t>
      </w:r>
      <w:r w:rsidR="005460AE">
        <w:rPr>
          <w:b/>
        </w:rPr>
        <w:t>27</w:t>
      </w:r>
      <w:r w:rsidR="00DF1DE5">
        <w:rPr>
          <w:b/>
        </w:rPr>
        <w:t> </w:t>
      </w:r>
      <w:r w:rsidR="005460AE">
        <w:rPr>
          <w:b/>
        </w:rPr>
        <w:t>625</w:t>
      </w:r>
      <w:r w:rsidR="00DF1DE5">
        <w:rPr>
          <w:b/>
        </w:rPr>
        <w:t xml:space="preserve"> </w:t>
      </w:r>
      <w:r w:rsidRPr="00FF70A8">
        <w:rPr>
          <w:b/>
        </w:rPr>
        <w:t>руб.</w:t>
      </w:r>
    </w:p>
    <w:p w:rsidR="00FF70A8" w:rsidRPr="00FF70A8" w:rsidRDefault="00FF70A8" w:rsidP="00FF70A8">
      <w:pPr>
        <w:suppressAutoHyphens w:val="0"/>
        <w:autoSpaceDE w:val="0"/>
        <w:autoSpaceDN w:val="0"/>
        <w:adjustRightInd w:val="0"/>
        <w:jc w:val="both"/>
        <w:rPr>
          <w:b/>
          <w:lang w:eastAsia="ru-RU"/>
        </w:rPr>
      </w:pPr>
      <w:r w:rsidRPr="00FF70A8">
        <w:rPr>
          <w:b/>
          <w:lang w:eastAsia="ru-RU"/>
        </w:rPr>
        <w:t xml:space="preserve">Шаг аукциона: </w:t>
      </w:r>
      <w:r w:rsidR="005460AE">
        <w:rPr>
          <w:b/>
          <w:lang w:eastAsia="ru-RU"/>
        </w:rPr>
        <w:t>828,75</w:t>
      </w:r>
      <w:r w:rsidR="00DF1DE5">
        <w:rPr>
          <w:b/>
          <w:lang w:eastAsia="ru-RU"/>
        </w:rPr>
        <w:t xml:space="preserve"> </w:t>
      </w:r>
      <w:r w:rsidRPr="00FF70A8">
        <w:rPr>
          <w:b/>
          <w:lang w:eastAsia="ru-RU"/>
        </w:rPr>
        <w:t>руб.</w:t>
      </w:r>
    </w:p>
    <w:p w:rsidR="00FF70A8" w:rsidRPr="00FF70A8" w:rsidRDefault="00FF70A8" w:rsidP="00FF70A8">
      <w:pPr>
        <w:suppressAutoHyphens w:val="0"/>
        <w:autoSpaceDE w:val="0"/>
        <w:autoSpaceDN w:val="0"/>
        <w:adjustRightInd w:val="0"/>
        <w:jc w:val="both"/>
        <w:rPr>
          <w:b/>
          <w:lang w:eastAsia="ru-RU"/>
        </w:rPr>
      </w:pPr>
      <w:r w:rsidRPr="00FF70A8">
        <w:rPr>
          <w:b/>
          <w:lang w:eastAsia="ru-RU"/>
        </w:rPr>
        <w:t xml:space="preserve">Размер задатка: </w:t>
      </w:r>
      <w:r w:rsidR="005460AE">
        <w:rPr>
          <w:b/>
          <w:lang w:eastAsia="ru-RU"/>
        </w:rPr>
        <w:t>27</w:t>
      </w:r>
      <w:r w:rsidR="00DF1DE5">
        <w:rPr>
          <w:b/>
          <w:lang w:eastAsia="ru-RU"/>
        </w:rPr>
        <w:t> </w:t>
      </w:r>
      <w:r w:rsidR="005460AE">
        <w:rPr>
          <w:b/>
          <w:lang w:eastAsia="ru-RU"/>
        </w:rPr>
        <w:t>625</w:t>
      </w:r>
      <w:r w:rsidR="00DF1DE5">
        <w:rPr>
          <w:b/>
          <w:lang w:eastAsia="ru-RU"/>
        </w:rPr>
        <w:t xml:space="preserve"> </w:t>
      </w:r>
      <w:r w:rsidRPr="00FF70A8">
        <w:rPr>
          <w:b/>
          <w:lang w:eastAsia="ru-RU"/>
        </w:rPr>
        <w:t>руб.</w:t>
      </w:r>
    </w:p>
    <w:p w:rsidR="00FF70A8" w:rsidRPr="001617D8" w:rsidRDefault="00FF70A8" w:rsidP="00066EAD">
      <w:pPr>
        <w:suppressAutoHyphens w:val="0"/>
        <w:autoSpaceDE w:val="0"/>
        <w:autoSpaceDN w:val="0"/>
        <w:adjustRightInd w:val="0"/>
        <w:jc w:val="both"/>
        <w:rPr>
          <w:color w:val="000000"/>
        </w:rPr>
      </w:pPr>
    </w:p>
    <w:p w:rsidR="00487AC8" w:rsidRPr="00066EAD" w:rsidRDefault="00487AC8" w:rsidP="005D2E5B">
      <w:pPr>
        <w:jc w:val="both"/>
        <w:rPr>
          <w:b/>
          <w:bCs/>
        </w:rPr>
      </w:pPr>
      <w:r w:rsidRPr="00066EAD">
        <w:rPr>
          <w:b/>
        </w:rPr>
        <w:t>Прием и регистрация заявок</w:t>
      </w:r>
      <w:r w:rsidRPr="00066EAD">
        <w:t xml:space="preserve"> на участие в аукционе осуществляется по адресу: Оренбургская обл., </w:t>
      </w:r>
      <w:r w:rsidR="00A00368" w:rsidRPr="00066EAD">
        <w:t>Новосергиевский район</w:t>
      </w:r>
      <w:r w:rsidRPr="00066EAD">
        <w:t xml:space="preserve">, </w:t>
      </w:r>
      <w:r w:rsidR="00A00368" w:rsidRPr="00066EAD">
        <w:t>п</w:t>
      </w:r>
      <w:r w:rsidRPr="00066EAD">
        <w:t xml:space="preserve">. </w:t>
      </w:r>
      <w:r w:rsidR="00A00368" w:rsidRPr="00066EAD">
        <w:t>Новосергиевка</w:t>
      </w:r>
      <w:r w:rsidRPr="00066EAD">
        <w:t xml:space="preserve">, ул. </w:t>
      </w:r>
      <w:r w:rsidR="00A00368" w:rsidRPr="00066EAD">
        <w:t>Краснопартизанская</w:t>
      </w:r>
      <w:r w:rsidRPr="00066EAD">
        <w:t xml:space="preserve"> д.</w:t>
      </w:r>
      <w:r w:rsidR="00A00368" w:rsidRPr="00066EAD">
        <w:t>20</w:t>
      </w:r>
      <w:r w:rsidRPr="00066EAD">
        <w:t xml:space="preserve"> в рабочие дни с</w:t>
      </w:r>
      <w:r w:rsidR="00AA4845">
        <w:t xml:space="preserve"> </w:t>
      </w:r>
      <w:r w:rsidR="00AA4845" w:rsidRPr="00AA4845">
        <w:t>02</w:t>
      </w:r>
      <w:r w:rsidR="001E4CD4" w:rsidRPr="00AA4845">
        <w:t>.0</w:t>
      </w:r>
      <w:r w:rsidR="00AA4845" w:rsidRPr="00AA4845">
        <w:t>4</w:t>
      </w:r>
      <w:r w:rsidR="00422B1D" w:rsidRPr="00AA4845">
        <w:t>.</w:t>
      </w:r>
      <w:r w:rsidR="00914256" w:rsidRPr="00AA4845">
        <w:t>20</w:t>
      </w:r>
      <w:r w:rsidR="00DB6BE5" w:rsidRPr="00AA4845">
        <w:t>2</w:t>
      </w:r>
      <w:r w:rsidR="001617D8" w:rsidRPr="00AA4845">
        <w:t>1</w:t>
      </w:r>
      <w:r w:rsidR="005D2E5B" w:rsidRPr="00AA4845">
        <w:t xml:space="preserve"> г. по </w:t>
      </w:r>
      <w:r w:rsidR="00AA4845" w:rsidRPr="00AA4845">
        <w:t>28</w:t>
      </w:r>
      <w:r w:rsidR="00DB6BE5" w:rsidRPr="00AA4845">
        <w:t>.</w:t>
      </w:r>
      <w:r w:rsidR="00AA4845" w:rsidRPr="00AA4845">
        <w:t>04</w:t>
      </w:r>
      <w:r w:rsidR="005D2E5B" w:rsidRPr="00AA4845">
        <w:t>.20</w:t>
      </w:r>
      <w:r w:rsidR="007B788B" w:rsidRPr="00AA4845">
        <w:t>2</w:t>
      </w:r>
      <w:r w:rsidR="001617D8" w:rsidRPr="00AA4845">
        <w:t>1</w:t>
      </w:r>
      <w:r w:rsidR="005D2E5B" w:rsidRPr="00AA4845">
        <w:t xml:space="preserve"> г.</w:t>
      </w:r>
      <w:r w:rsidR="005D2E5B" w:rsidRPr="00066EAD">
        <w:t xml:space="preserve"> </w:t>
      </w:r>
      <w:r w:rsidR="003E2E29" w:rsidRPr="00066EAD">
        <w:t>(</w:t>
      </w:r>
      <w:r w:rsidR="005D2E5B" w:rsidRPr="00066EAD">
        <w:t>включительно</w:t>
      </w:r>
      <w:r w:rsidR="003E2E29" w:rsidRPr="00066EAD">
        <w:t>)</w:t>
      </w:r>
      <w:r w:rsidR="005D2E5B" w:rsidRPr="00066EAD">
        <w:t xml:space="preserve"> с 9</w:t>
      </w:r>
      <w:r w:rsidRPr="00066EAD">
        <w:t>.00 до 1</w:t>
      </w:r>
      <w:r w:rsidR="00916091" w:rsidRPr="00066EAD">
        <w:t>3</w:t>
      </w:r>
      <w:r w:rsidRPr="00066EAD">
        <w:t>.00 и с 14.00 до 1</w:t>
      </w:r>
      <w:r w:rsidR="006A4330" w:rsidRPr="00066EAD">
        <w:t>7</w:t>
      </w:r>
      <w:r w:rsidRPr="00066EAD">
        <w:t xml:space="preserve">.00 местного времени </w:t>
      </w:r>
      <w:r w:rsidR="00CB7E1A" w:rsidRPr="00066EAD">
        <w:t>(каб. № 315) Телефон для справок: 8(35339)2-4</w:t>
      </w:r>
      <w:r w:rsidR="005D2E5B" w:rsidRPr="00066EAD">
        <w:t>2</w:t>
      </w:r>
      <w:r w:rsidR="00CB7E1A" w:rsidRPr="00066EAD">
        <w:t>-</w:t>
      </w:r>
      <w:r w:rsidR="005D2E5B" w:rsidRPr="00066EAD">
        <w:t>69, 8(35339)2-48-47</w:t>
      </w:r>
      <w:r w:rsidR="00CB7E1A" w:rsidRPr="00066EAD">
        <w:t>.</w:t>
      </w:r>
    </w:p>
    <w:p w:rsidR="00487AC8" w:rsidRPr="00066EAD" w:rsidRDefault="00487AC8" w:rsidP="005D2E5B">
      <w:pPr>
        <w:ind w:firstLine="426"/>
        <w:jc w:val="both"/>
      </w:pPr>
      <w:r w:rsidRPr="00066EAD">
        <w:rPr>
          <w:rStyle w:val="spanheaderlot21"/>
          <w:sz w:val="24"/>
          <w:szCs w:val="24"/>
        </w:rPr>
        <w:t xml:space="preserve">Заявка на участие в аукционе </w:t>
      </w:r>
      <w:r w:rsidR="00676E42" w:rsidRPr="00066EAD">
        <w:rPr>
          <w:rStyle w:val="spanheaderlot21"/>
          <w:b w:val="0"/>
          <w:sz w:val="24"/>
          <w:szCs w:val="24"/>
        </w:rPr>
        <w:t>п</w:t>
      </w:r>
      <w:r w:rsidRPr="00066EAD">
        <w:rPr>
          <w:rStyle w:val="spanheaderlot21"/>
          <w:b w:val="0"/>
          <w:sz w:val="24"/>
          <w:szCs w:val="24"/>
        </w:rPr>
        <w:t>редоставляется по прилагаемой форме</w:t>
      </w:r>
      <w:r w:rsidR="0027367B" w:rsidRPr="00066EAD">
        <w:rPr>
          <w:rStyle w:val="spanheaderlot21"/>
          <w:b w:val="0"/>
          <w:sz w:val="24"/>
          <w:szCs w:val="24"/>
        </w:rPr>
        <w:t>, согласно приложению №1</w:t>
      </w:r>
      <w:r w:rsidR="0027367B" w:rsidRPr="00066EAD">
        <w:rPr>
          <w:rStyle w:val="apple-converted-space"/>
          <w:color w:val="000000"/>
        </w:rPr>
        <w:t> </w:t>
      </w:r>
      <w:r w:rsidR="0027367B" w:rsidRPr="00066EAD">
        <w:rPr>
          <w:color w:val="000000"/>
        </w:rPr>
        <w:t>к настоящему извещению с указанием реквизитов счета для возврата задатка.</w:t>
      </w:r>
    </w:p>
    <w:p w:rsidR="00487AC8" w:rsidRPr="00066EAD" w:rsidRDefault="00487AC8" w:rsidP="005D2E5B">
      <w:pPr>
        <w:ind w:firstLine="426"/>
        <w:jc w:val="both"/>
      </w:pPr>
      <w:r w:rsidRPr="00066EAD">
        <w:t>Одно лицо имеет право подать только одну заявку на участие в торгах по каждому лоту.</w:t>
      </w:r>
    </w:p>
    <w:p w:rsidR="00487AC8" w:rsidRPr="00066EAD" w:rsidRDefault="00487AC8" w:rsidP="005D2E5B">
      <w:pPr>
        <w:ind w:firstLine="426"/>
        <w:jc w:val="both"/>
      </w:pPr>
      <w:r w:rsidRPr="00066EAD">
        <w:t>Для участия в аукционе заявители представляют в установленный в извещении о проведен</w:t>
      </w:r>
      <w:proofErr w:type="gramStart"/>
      <w:r w:rsidRPr="00066EAD">
        <w:t>ии ау</w:t>
      </w:r>
      <w:proofErr w:type="gramEnd"/>
      <w:r w:rsidRPr="00066EAD">
        <w:t>кциона срок следующие документы:</w:t>
      </w:r>
    </w:p>
    <w:p w:rsidR="00487AC8" w:rsidRPr="00066EAD" w:rsidRDefault="00487AC8" w:rsidP="005D2E5B">
      <w:pPr>
        <w:ind w:firstLine="426"/>
        <w:jc w:val="both"/>
      </w:pPr>
      <w:r w:rsidRPr="00066EAD">
        <w:t>1) заявка на участие в аукционе по установленной в извещении о проведен</w:t>
      </w:r>
      <w:proofErr w:type="gramStart"/>
      <w:r w:rsidRPr="00066EAD">
        <w:t>ии ау</w:t>
      </w:r>
      <w:proofErr w:type="gramEnd"/>
      <w:r w:rsidRPr="00066EAD">
        <w:t>кциона форме с указанием банковских реквизитов счета для возврата задатка;</w:t>
      </w:r>
    </w:p>
    <w:p w:rsidR="001064D9" w:rsidRPr="00066EAD" w:rsidRDefault="00487AC8" w:rsidP="005D2E5B">
      <w:pPr>
        <w:ind w:firstLine="426"/>
        <w:jc w:val="both"/>
      </w:pPr>
      <w:r w:rsidRPr="00066EAD">
        <w:t xml:space="preserve">2) </w:t>
      </w:r>
      <w:r w:rsidR="001064D9" w:rsidRPr="00066EAD">
        <w:t>-</w:t>
      </w:r>
      <w:r w:rsidRPr="00066EAD">
        <w:t>копии документов, удостоверяющих личность заявителя (для граждан);</w:t>
      </w:r>
    </w:p>
    <w:p w:rsidR="00487AC8" w:rsidRPr="00066EAD" w:rsidRDefault="001064D9" w:rsidP="005D2E5B">
      <w:pPr>
        <w:ind w:firstLine="426"/>
        <w:jc w:val="both"/>
      </w:pPr>
      <w:r w:rsidRPr="00066EAD">
        <w:t xml:space="preserve">    - </w:t>
      </w:r>
      <w:r w:rsidR="00A5292A" w:rsidRPr="00066EAD">
        <w:t>копия приказа о назначении руководителя либо доверенность на представителя заявителя (</w:t>
      </w:r>
      <w:r w:rsidR="00114DFE" w:rsidRPr="00066EAD">
        <w:t xml:space="preserve">для юридических </w:t>
      </w:r>
      <w:r w:rsidR="00A5292A" w:rsidRPr="00066EAD">
        <w:t>лиц);</w:t>
      </w:r>
    </w:p>
    <w:p w:rsidR="00487AC8" w:rsidRPr="00066EAD" w:rsidRDefault="00487AC8" w:rsidP="005D2E5B">
      <w:pPr>
        <w:ind w:firstLine="426"/>
        <w:jc w:val="both"/>
      </w:pPr>
      <w:r w:rsidRPr="00066EA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95ABD">
        <w:t xml:space="preserve"> </w:t>
      </w:r>
    </w:p>
    <w:p w:rsidR="00E77FDA" w:rsidRPr="00066EAD" w:rsidRDefault="00487AC8" w:rsidP="005D2E5B">
      <w:pPr>
        <w:ind w:firstLine="426"/>
        <w:jc w:val="both"/>
      </w:pPr>
      <w:r w:rsidRPr="00066EAD">
        <w:t xml:space="preserve">4) документы, </w:t>
      </w:r>
      <w:r w:rsidR="00207C7E" w:rsidRPr="00066EAD">
        <w:t>п</w:t>
      </w:r>
      <w:r w:rsidR="00E77FDA" w:rsidRPr="00066EAD">
        <w:t>одтверждающие внесение задатка</w:t>
      </w:r>
    </w:p>
    <w:p w:rsidR="00487AC8" w:rsidRPr="00066EAD" w:rsidRDefault="00E77FDA" w:rsidP="005D2E5B">
      <w:pPr>
        <w:ind w:firstLine="426"/>
        <w:jc w:val="both"/>
      </w:pPr>
      <w:r w:rsidRPr="00066EAD">
        <w:t xml:space="preserve">Представление документов, подтверждающих внесение задатка, признается заключением соглашения о задатке. </w:t>
      </w:r>
    </w:p>
    <w:p w:rsidR="00E27076" w:rsidRPr="00066EAD" w:rsidRDefault="00E27076" w:rsidP="006A0C4E">
      <w:pPr>
        <w:tabs>
          <w:tab w:val="left" w:pos="6663"/>
        </w:tabs>
        <w:jc w:val="both"/>
        <w:rPr>
          <w:b/>
        </w:rPr>
      </w:pPr>
      <w:r w:rsidRPr="00066EAD">
        <w:rPr>
          <w:b/>
        </w:rPr>
        <w:t>Реквизиты  для перечисления задатка по аукционам за землю:</w:t>
      </w:r>
    </w:p>
    <w:p w:rsidR="00E27076" w:rsidRPr="00066EAD" w:rsidRDefault="00E27076" w:rsidP="005D2E5B">
      <w:pPr>
        <w:jc w:val="both"/>
      </w:pPr>
      <w:r w:rsidRPr="00066EAD">
        <w:t>ИНН 5636006906       КПП 563601001</w:t>
      </w:r>
    </w:p>
    <w:p w:rsidR="00E27076" w:rsidRPr="00066EAD" w:rsidRDefault="00F270E5" w:rsidP="005D2E5B">
      <w:pPr>
        <w:jc w:val="both"/>
      </w:pPr>
      <w:r>
        <w:t>БИК 015354008</w:t>
      </w:r>
    </w:p>
    <w:p w:rsidR="00F270E5" w:rsidRDefault="00E27076" w:rsidP="005D2E5B">
      <w:pPr>
        <w:jc w:val="both"/>
      </w:pPr>
      <w:proofErr w:type="gramStart"/>
      <w:r w:rsidRPr="00066EAD">
        <w:lastRenderedPageBreak/>
        <w:t>р</w:t>
      </w:r>
      <w:proofErr w:type="gramEnd"/>
      <w:r w:rsidRPr="00066EAD">
        <w:t xml:space="preserve">/с </w:t>
      </w:r>
      <w:r w:rsidR="00F270E5">
        <w:t>03232643536310005300</w:t>
      </w:r>
    </w:p>
    <w:p w:rsidR="00E27076" w:rsidRPr="00066EAD" w:rsidRDefault="00E27076" w:rsidP="005D2E5B">
      <w:pPr>
        <w:jc w:val="both"/>
      </w:pPr>
      <w:r w:rsidRPr="00066EAD">
        <w:t xml:space="preserve">к/с </w:t>
      </w:r>
      <w:r w:rsidR="00F270E5">
        <w:t>40102810545370000045</w:t>
      </w:r>
    </w:p>
    <w:p w:rsidR="00E27076" w:rsidRPr="00066EAD" w:rsidRDefault="00E27076" w:rsidP="005D2E5B">
      <w:pPr>
        <w:jc w:val="both"/>
      </w:pPr>
      <w:r w:rsidRPr="00066EAD">
        <w:t xml:space="preserve">Банк  -   </w:t>
      </w:r>
      <w:r w:rsidR="00F270E5">
        <w:t xml:space="preserve">Отделение Оренбург //УФК по Оренбургской области, </w:t>
      </w:r>
      <w:proofErr w:type="spellStart"/>
      <w:r w:rsidR="00F270E5">
        <w:t>г</w:t>
      </w:r>
      <w:proofErr w:type="gramStart"/>
      <w:r w:rsidR="00F270E5">
        <w:t>.О</w:t>
      </w:r>
      <w:proofErr w:type="gramEnd"/>
      <w:r w:rsidR="00F270E5">
        <w:t>ренбург</w:t>
      </w:r>
      <w:proofErr w:type="spellEnd"/>
    </w:p>
    <w:p w:rsidR="00F270E5" w:rsidRDefault="00E27076" w:rsidP="005D2E5B">
      <w:pPr>
        <w:jc w:val="both"/>
      </w:pPr>
      <w:r w:rsidRPr="00066EAD">
        <w:t xml:space="preserve">Получатель -  Финансовый отдел администрации муниципального образования «Новосергиевский район Оренбургской области» </w:t>
      </w:r>
    </w:p>
    <w:p w:rsidR="00E27076" w:rsidRPr="00066EAD" w:rsidRDefault="00F270E5" w:rsidP="005D2E5B">
      <w:pPr>
        <w:jc w:val="both"/>
      </w:pPr>
      <w:r>
        <w:t>В назначении платежа указать:</w:t>
      </w:r>
      <w:r w:rsidR="00E27076" w:rsidRPr="00066EAD">
        <w:t xml:space="preserve"> (Администрация  Новосергиевского района (СВР)  </w:t>
      </w:r>
      <w:proofErr w:type="spellStart"/>
      <w:r w:rsidR="00E27076" w:rsidRPr="00066EAD">
        <w:t>лс</w:t>
      </w:r>
      <w:proofErr w:type="spellEnd"/>
      <w:r w:rsidR="00E27076" w:rsidRPr="00066EAD">
        <w:t xml:space="preserve"> 014.03.001.0)</w:t>
      </w:r>
    </w:p>
    <w:p w:rsidR="00E27076" w:rsidRPr="00066EAD" w:rsidRDefault="00E27076" w:rsidP="005D2E5B">
      <w:pPr>
        <w:jc w:val="both"/>
        <w:rPr>
          <w:b/>
        </w:rPr>
      </w:pPr>
    </w:p>
    <w:p w:rsidR="00487AC8" w:rsidRPr="00066EAD" w:rsidRDefault="005460AE" w:rsidP="005D2E5B">
      <w:pPr>
        <w:tabs>
          <w:tab w:val="left" w:pos="6663"/>
        </w:tabs>
        <w:jc w:val="both"/>
      </w:pPr>
      <w:r>
        <w:t xml:space="preserve">          </w:t>
      </w:r>
      <w:r w:rsidR="00487AC8" w:rsidRPr="00066EA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066EAD" w:rsidRDefault="00487AC8" w:rsidP="005D2E5B">
      <w:pPr>
        <w:ind w:firstLine="426"/>
        <w:jc w:val="both"/>
      </w:pPr>
      <w:r w:rsidRPr="00066EA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066EAD" w:rsidRDefault="00487AC8" w:rsidP="005D2E5B">
      <w:pPr>
        <w:ind w:firstLine="426"/>
        <w:jc w:val="both"/>
      </w:pPr>
      <w:r w:rsidRPr="00066EAD">
        <w:t xml:space="preserve">Заявитель, признанный участником аукциона, становится участником аукциона </w:t>
      </w:r>
      <w:proofErr w:type="gramStart"/>
      <w:r w:rsidRPr="00066EAD">
        <w:t>с даты подписания</w:t>
      </w:r>
      <w:proofErr w:type="gramEnd"/>
      <w:r w:rsidRPr="00066EAD">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7E1C6A">
        <w:t>29</w:t>
      </w:r>
      <w:r w:rsidR="001E4CD4">
        <w:t>.</w:t>
      </w:r>
      <w:r w:rsidR="007E1C6A">
        <w:t>04</w:t>
      </w:r>
      <w:r w:rsidR="00245F0C" w:rsidRPr="00066EAD">
        <w:t>.20</w:t>
      </w:r>
      <w:r w:rsidR="007B788B" w:rsidRPr="00066EAD">
        <w:t>2</w:t>
      </w:r>
      <w:r w:rsidR="001617D8">
        <w:t>1</w:t>
      </w:r>
      <w:r w:rsidR="00245F0C" w:rsidRPr="00066EAD">
        <w:t>г</w:t>
      </w:r>
      <w:r w:rsidRPr="00066EAD">
        <w:t>. в 1</w:t>
      </w:r>
      <w:r w:rsidR="006A4330" w:rsidRPr="00066EAD">
        <w:t>0</w:t>
      </w:r>
      <w:r w:rsidRPr="00066EAD">
        <w:t xml:space="preserve"> час. 00 мин.</w:t>
      </w:r>
    </w:p>
    <w:p w:rsidR="00F13253" w:rsidRPr="00066EAD" w:rsidRDefault="00F13253" w:rsidP="005D2E5B">
      <w:pPr>
        <w:ind w:firstLine="426"/>
        <w:jc w:val="both"/>
      </w:pPr>
      <w:r w:rsidRPr="00066EAD">
        <w:t>Итоги торгов подводятся аукционной (конкурсной) комиссией в день проведения аукциона, по месту проведения.</w:t>
      </w:r>
    </w:p>
    <w:p w:rsidR="00F13253" w:rsidRPr="00066EAD" w:rsidRDefault="00F13253" w:rsidP="005D2E5B">
      <w:pPr>
        <w:ind w:firstLine="426"/>
        <w:jc w:val="both"/>
      </w:pPr>
      <w:r w:rsidRPr="00066EAD">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066EAD" w:rsidRDefault="00A8295F" w:rsidP="00A8295F">
      <w:pPr>
        <w:jc w:val="both"/>
        <w:rPr>
          <w:b/>
        </w:rPr>
      </w:pPr>
      <w:r w:rsidRPr="00066EAD">
        <w:rPr>
          <w:b/>
        </w:rPr>
        <w:t>Порядок проведения аукциона:</w:t>
      </w:r>
    </w:p>
    <w:p w:rsidR="00A8295F" w:rsidRPr="00066EAD" w:rsidRDefault="00A8295F" w:rsidP="00A8295F">
      <w:pPr>
        <w:jc w:val="both"/>
        <w:rPr>
          <w:color w:val="000000"/>
        </w:rPr>
      </w:pPr>
      <w:r w:rsidRPr="00066EAD">
        <w:rPr>
          <w:b/>
        </w:rPr>
        <w:t xml:space="preserve"> </w:t>
      </w:r>
      <w:r w:rsidRPr="00066EAD">
        <w:rPr>
          <w:color w:val="000000"/>
        </w:rPr>
        <w:t>1. Аукцион, открытый по форме подачи предложений о цене, проводится в следующем порядке:</w:t>
      </w:r>
    </w:p>
    <w:p w:rsidR="00A8295F" w:rsidRPr="00066EAD" w:rsidRDefault="00A8295F" w:rsidP="00A8295F">
      <w:pPr>
        <w:jc w:val="both"/>
        <w:rPr>
          <w:color w:val="000000"/>
        </w:rPr>
      </w:pPr>
      <w:r w:rsidRPr="00066EAD">
        <w:rPr>
          <w:color w:val="000000"/>
        </w:rPr>
        <w:t xml:space="preserve"> а) аукцион ведет аукционист;</w:t>
      </w:r>
    </w:p>
    <w:p w:rsidR="00A8295F" w:rsidRPr="00066EAD" w:rsidRDefault="00A8295F" w:rsidP="00A8295F">
      <w:pPr>
        <w:jc w:val="both"/>
        <w:rPr>
          <w:color w:val="000000"/>
        </w:rPr>
      </w:pPr>
      <w:r w:rsidRPr="00066EAD">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066EAD" w:rsidRDefault="00A8295F" w:rsidP="00A8295F">
      <w:pPr>
        <w:jc w:val="both"/>
        <w:rPr>
          <w:color w:val="000000"/>
        </w:rPr>
      </w:pPr>
      <w:r w:rsidRPr="00066EAD">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066EAD" w:rsidRDefault="00A8295F" w:rsidP="00A8295F">
      <w:pPr>
        <w:jc w:val="both"/>
        <w:rPr>
          <w:color w:val="000000"/>
        </w:rPr>
      </w:pPr>
      <w:r w:rsidRPr="00066EAD">
        <w:rPr>
          <w:color w:val="000000"/>
        </w:rPr>
        <w:t xml:space="preserve"> в) участникам аукциона выдаются пронумерованные карточки, которые они </w:t>
      </w:r>
      <w:r w:rsidRPr="00066EAD">
        <w:rPr>
          <w:b/>
          <w:bCs/>
          <w:color w:val="000000"/>
          <w:u w:val="single"/>
        </w:rPr>
        <w:t>поднимают после оглашения аукционистом начальной цены</w:t>
      </w:r>
      <w:r w:rsidRPr="00066EAD">
        <w:rPr>
          <w:color w:val="000000"/>
        </w:rPr>
        <w:t xml:space="preserve"> и каждой очередной цены </w:t>
      </w:r>
      <w:r w:rsidRPr="00066EAD">
        <w:rPr>
          <w:b/>
          <w:bCs/>
          <w:color w:val="000000"/>
          <w:u w:val="single"/>
        </w:rPr>
        <w:t xml:space="preserve">в случае, если готовы заключить договор купли-продажи земельного участка </w:t>
      </w:r>
      <w:r w:rsidRPr="00066EAD">
        <w:rPr>
          <w:color w:val="000000"/>
        </w:rPr>
        <w:t>и заключить договор купли-продажи при условии расчета в течени</w:t>
      </w:r>
      <w:proofErr w:type="gramStart"/>
      <w:r w:rsidRPr="00066EAD">
        <w:rPr>
          <w:color w:val="000000"/>
        </w:rPr>
        <w:t>и</w:t>
      </w:r>
      <w:proofErr w:type="gramEnd"/>
      <w:r w:rsidRPr="00066EAD">
        <w:rPr>
          <w:color w:val="000000"/>
        </w:rPr>
        <w:t xml:space="preserve"> 5-ти банковских дней. </w:t>
      </w:r>
    </w:p>
    <w:p w:rsidR="00A8295F" w:rsidRPr="00066EAD" w:rsidRDefault="00A8295F" w:rsidP="00A8295F">
      <w:pPr>
        <w:jc w:val="both"/>
        <w:rPr>
          <w:color w:val="000000"/>
        </w:rPr>
      </w:pPr>
      <w:r w:rsidRPr="00066EAD">
        <w:rPr>
          <w:color w:val="000000"/>
        </w:rPr>
        <w:t xml:space="preserve"> г) каждую последующую цену аукционист назначает путем увеличения текущей цены на "шаг аукциона". </w:t>
      </w:r>
      <w:r w:rsidRPr="00066EAD">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066EAD">
        <w:rPr>
          <w:color w:val="000000"/>
        </w:rPr>
        <w:t>. Затем аукционист объявляет следующую цену в соответствии с "шагом аукциона";</w:t>
      </w:r>
    </w:p>
    <w:p w:rsidR="00A8295F" w:rsidRPr="00066EAD" w:rsidRDefault="00A8295F" w:rsidP="00A8295F">
      <w:pPr>
        <w:jc w:val="both"/>
        <w:rPr>
          <w:b/>
          <w:bCs/>
          <w:color w:val="000000"/>
          <w:u w:val="single"/>
        </w:rPr>
      </w:pPr>
      <w:r w:rsidRPr="00066EAD">
        <w:rPr>
          <w:color w:val="000000"/>
        </w:rPr>
        <w:t xml:space="preserve"> д) при отсутствии участников аукциона, готовых заключить договор купли-продажи земельного участка соответствии с названной аукционистом размером платы, аукционист повторяет размер платы </w:t>
      </w:r>
      <w:r w:rsidRPr="00066EAD">
        <w:rPr>
          <w:b/>
          <w:bCs/>
          <w:color w:val="000000"/>
          <w:u w:val="single"/>
        </w:rPr>
        <w:t>3 раза.</w:t>
      </w:r>
    </w:p>
    <w:p w:rsidR="00A8295F" w:rsidRPr="00066EAD" w:rsidRDefault="00A8295F" w:rsidP="00A8295F">
      <w:pPr>
        <w:jc w:val="both"/>
        <w:rPr>
          <w:color w:val="000000"/>
        </w:rPr>
      </w:pPr>
      <w:r w:rsidRPr="00066EAD">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066EAD" w:rsidRDefault="00A8295F" w:rsidP="00A8295F">
      <w:pPr>
        <w:jc w:val="both"/>
        <w:rPr>
          <w:color w:val="000000"/>
        </w:rPr>
      </w:pPr>
    </w:p>
    <w:p w:rsidR="00A8295F" w:rsidRPr="00066EAD" w:rsidRDefault="00A8295F" w:rsidP="00A8295F">
      <w:pPr>
        <w:jc w:val="both"/>
        <w:rPr>
          <w:color w:val="000000"/>
        </w:rPr>
      </w:pPr>
      <w:r w:rsidRPr="00066EAD">
        <w:rPr>
          <w:color w:val="000000"/>
        </w:rPr>
        <w:lastRenderedPageBreak/>
        <w:t xml:space="preserve"> </w:t>
      </w:r>
      <w:r w:rsidRPr="00066EAD">
        <w:rPr>
          <w:b/>
          <w:bCs/>
          <w:color w:val="000000"/>
          <w:u w:val="single"/>
        </w:rPr>
        <w:t>Победителем аукциона признается тот участник аукциона, номер билета которого был назван аукционистом последним</w:t>
      </w:r>
      <w:r w:rsidRPr="00066EAD">
        <w:rPr>
          <w:color w:val="000000"/>
        </w:rPr>
        <w:t>;</w:t>
      </w:r>
    </w:p>
    <w:p w:rsidR="00A8295F" w:rsidRPr="00066EAD" w:rsidRDefault="00A8295F" w:rsidP="00A8295F">
      <w:pPr>
        <w:jc w:val="both"/>
        <w:rPr>
          <w:color w:val="000000"/>
        </w:rPr>
      </w:pPr>
    </w:p>
    <w:p w:rsidR="00A8295F" w:rsidRPr="00066EAD" w:rsidRDefault="00A8295F" w:rsidP="00A8295F">
      <w:pPr>
        <w:jc w:val="both"/>
        <w:rPr>
          <w:color w:val="000000"/>
        </w:rPr>
      </w:pPr>
      <w:r w:rsidRPr="00066EAD">
        <w:rPr>
          <w:color w:val="000000"/>
        </w:rPr>
        <w:t xml:space="preserve"> е) по завершен</w:t>
      </w:r>
      <w:proofErr w:type="gramStart"/>
      <w:r w:rsidRPr="00066EAD">
        <w:rPr>
          <w:color w:val="000000"/>
        </w:rPr>
        <w:t>ии ау</w:t>
      </w:r>
      <w:proofErr w:type="gramEnd"/>
      <w:r w:rsidRPr="00066EAD">
        <w:rPr>
          <w:color w:val="000000"/>
        </w:rPr>
        <w:t xml:space="preserve">кциона </w:t>
      </w:r>
      <w:r w:rsidRPr="00066EAD">
        <w:rPr>
          <w:b/>
          <w:bCs/>
          <w:color w:val="000000"/>
          <w:u w:val="single"/>
        </w:rPr>
        <w:t xml:space="preserve">аукционист объявляет о продаже права собственности на земельный участок и называет </w:t>
      </w:r>
      <w:r w:rsidR="005460AE">
        <w:rPr>
          <w:b/>
          <w:bCs/>
          <w:color w:val="000000"/>
          <w:u w:val="single"/>
        </w:rPr>
        <w:t>стоимость</w:t>
      </w:r>
      <w:r w:rsidRPr="00066EAD">
        <w:rPr>
          <w:b/>
          <w:bCs/>
          <w:color w:val="000000"/>
          <w:u w:val="single"/>
        </w:rPr>
        <w:t xml:space="preserve"> права выкупа земельного участка</w:t>
      </w:r>
      <w:r w:rsidRPr="00066EAD">
        <w:rPr>
          <w:color w:val="000000"/>
        </w:rPr>
        <w:t xml:space="preserve"> и номер карточки победителя аукциона.</w:t>
      </w:r>
    </w:p>
    <w:p w:rsidR="00A8295F" w:rsidRPr="00066EAD" w:rsidRDefault="00A8295F" w:rsidP="00A8295F">
      <w:pPr>
        <w:jc w:val="both"/>
        <w:rPr>
          <w:color w:val="000000"/>
        </w:rPr>
      </w:pPr>
    </w:p>
    <w:p w:rsidR="00A8295F" w:rsidRPr="00066EAD" w:rsidRDefault="005460AE" w:rsidP="00A8295F">
      <w:pPr>
        <w:widowControl w:val="0"/>
        <w:jc w:val="both"/>
      </w:pPr>
      <w:r>
        <w:t xml:space="preserve">       </w:t>
      </w:r>
      <w:r w:rsidR="00A8295F" w:rsidRPr="00066EA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(приложение № </w:t>
      </w:r>
      <w:r w:rsidR="00CA5F76" w:rsidRPr="00066EAD">
        <w:t>2</w:t>
      </w:r>
      <w:r w:rsidR="00A8295F" w:rsidRPr="00066EAD">
        <w:t>).</w:t>
      </w:r>
    </w:p>
    <w:p w:rsidR="00A8295F" w:rsidRPr="00066EAD" w:rsidRDefault="00A8295F" w:rsidP="00A8295F">
      <w:pPr>
        <w:widowControl w:val="0"/>
        <w:autoSpaceDE w:val="0"/>
        <w:ind w:firstLine="426"/>
        <w:jc w:val="both"/>
      </w:pPr>
      <w:r w:rsidRPr="00066EAD">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066EAD" w:rsidRDefault="00A8295F" w:rsidP="00A8295F">
      <w:pPr>
        <w:widowControl w:val="0"/>
        <w:autoSpaceDE w:val="0"/>
        <w:ind w:firstLine="540"/>
        <w:jc w:val="both"/>
      </w:pPr>
      <w:r w:rsidRPr="00066EAD">
        <w:t>В случае, если в течение тридцати дней со дня направления участнику аукциона, который сделал предпоследнее предложение о цене предмета а</w:t>
      </w:r>
      <w:r w:rsidR="00F81B21">
        <w:t>укциона, проекта договора купли</w:t>
      </w:r>
      <w:r w:rsidRPr="00066EAD">
        <w:t xml:space="preserve">–продажи земельного участка этот участник не представил в уполномоченный </w:t>
      </w:r>
      <w:proofErr w:type="gramStart"/>
      <w:r w:rsidRPr="00066EAD">
        <w:t>орган</w:t>
      </w:r>
      <w:proofErr w:type="gramEnd"/>
      <w:r w:rsidRPr="00066EAD">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66EAD" w:rsidRDefault="00F13253" w:rsidP="005D2E5B">
      <w:pPr>
        <w:ind w:firstLine="426"/>
        <w:jc w:val="both"/>
      </w:pPr>
      <w:r w:rsidRPr="00066EAD">
        <w:t>Сведения о победителях аукционов, уклонившихся от заключения договора</w:t>
      </w:r>
      <w:r w:rsidR="00F81B21">
        <w:t xml:space="preserve"> купли-продажи</w:t>
      </w:r>
      <w:r w:rsidRPr="00066EAD">
        <w:t>,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66EAD">
        <w:t>.</w:t>
      </w:r>
    </w:p>
    <w:p w:rsidR="00E27076" w:rsidRPr="00066EAD" w:rsidRDefault="00E27076" w:rsidP="00E27076">
      <w:pPr>
        <w:widowControl w:val="0"/>
        <w:ind w:left="7655" w:firstLine="426"/>
        <w:jc w:val="both"/>
      </w:pPr>
    </w:p>
    <w:p w:rsidR="00E27076" w:rsidRPr="00066EAD" w:rsidRDefault="00E27076" w:rsidP="00676E42">
      <w:pPr>
        <w:widowControl w:val="0"/>
        <w:jc w:val="both"/>
        <w:rPr>
          <w:b/>
        </w:rPr>
      </w:pPr>
      <w:r w:rsidRPr="00066EAD">
        <w:rPr>
          <w:b/>
        </w:rPr>
        <w:t>Приложение</w:t>
      </w:r>
      <w:r w:rsidR="00676E42" w:rsidRPr="00066EAD">
        <w:rPr>
          <w:b/>
        </w:rPr>
        <w:t xml:space="preserve"> №1</w:t>
      </w:r>
    </w:p>
    <w:p w:rsidR="00487AC8" w:rsidRPr="00066EAD" w:rsidRDefault="00487AC8" w:rsidP="00487AC8">
      <w:pPr>
        <w:widowControl w:val="0"/>
        <w:ind w:firstLine="426"/>
        <w:jc w:val="both"/>
      </w:pPr>
    </w:p>
    <w:p w:rsidR="00E27076" w:rsidRPr="00066EAD" w:rsidRDefault="00E27076" w:rsidP="00487AC8">
      <w:pPr>
        <w:widowControl w:val="0"/>
        <w:ind w:firstLine="426"/>
        <w:jc w:val="both"/>
      </w:pPr>
    </w:p>
    <w:p w:rsidR="00E27076" w:rsidRPr="00066EAD" w:rsidRDefault="00E27076" w:rsidP="00E27076">
      <w:pPr>
        <w:jc w:val="right"/>
        <w:rPr>
          <w:bCs/>
        </w:rPr>
      </w:pPr>
      <w:r w:rsidRPr="00066EAD">
        <w:rPr>
          <w:bCs/>
        </w:rPr>
        <w:t xml:space="preserve">                                                                                               В   администрацию  Новосергиевского района</w:t>
      </w:r>
    </w:p>
    <w:p w:rsidR="00E27076" w:rsidRPr="00066EAD" w:rsidRDefault="00E27076" w:rsidP="00E27076">
      <w:pPr>
        <w:jc w:val="right"/>
        <w:rPr>
          <w:bCs/>
        </w:rPr>
      </w:pPr>
      <w:r w:rsidRPr="00066EAD">
        <w:rPr>
          <w:bCs/>
        </w:rPr>
        <w:t>Оренбургской  области</w:t>
      </w:r>
    </w:p>
    <w:p w:rsidR="00E27076" w:rsidRPr="00066EAD" w:rsidRDefault="00E27076" w:rsidP="00E27076">
      <w:pPr>
        <w:jc w:val="right"/>
      </w:pPr>
    </w:p>
    <w:p w:rsidR="00E27076" w:rsidRPr="00066EAD" w:rsidRDefault="00E27076" w:rsidP="002843E8">
      <w:pPr>
        <w:tabs>
          <w:tab w:val="left" w:pos="9637"/>
        </w:tabs>
        <w:jc w:val="center"/>
      </w:pPr>
      <w:proofErr w:type="gramStart"/>
      <w:r w:rsidRPr="00066EAD">
        <w:t>З</w:t>
      </w:r>
      <w:proofErr w:type="gramEnd"/>
      <w:r w:rsidRPr="00066EAD">
        <w:t xml:space="preserve"> А Я В К А</w:t>
      </w:r>
    </w:p>
    <w:p w:rsidR="00E27076" w:rsidRPr="00066EAD" w:rsidRDefault="00E27076" w:rsidP="002843E8">
      <w:pPr>
        <w:tabs>
          <w:tab w:val="left" w:pos="9637"/>
        </w:tabs>
        <w:jc w:val="center"/>
      </w:pPr>
      <w:r w:rsidRPr="00066EAD">
        <w:t>на участие в аукционе</w:t>
      </w:r>
    </w:p>
    <w:p w:rsidR="00E27076" w:rsidRPr="00066EAD" w:rsidRDefault="00E27076" w:rsidP="00E27076">
      <w:pPr>
        <w:tabs>
          <w:tab w:val="left" w:pos="9637"/>
        </w:tabs>
        <w:jc w:val="both"/>
      </w:pPr>
    </w:p>
    <w:p w:rsidR="00E27076" w:rsidRPr="00066EAD" w:rsidRDefault="00E27076" w:rsidP="00E27076">
      <w:pPr>
        <w:tabs>
          <w:tab w:val="left" w:pos="9637"/>
        </w:tabs>
        <w:jc w:val="both"/>
      </w:pPr>
      <w:r w:rsidRPr="00066EAD">
        <w:t>Заявитель  __________________________________________________________________________________</w:t>
      </w:r>
      <w:r w:rsidR="001C44BF" w:rsidRPr="00066EAD">
        <w:t>_____________________________________________________________________</w:t>
      </w:r>
    </w:p>
    <w:p w:rsidR="00E27076" w:rsidRPr="00066EAD" w:rsidRDefault="00A5292A" w:rsidP="00E27076">
      <w:pPr>
        <w:tabs>
          <w:tab w:val="left" w:pos="9637"/>
        </w:tabs>
        <w:jc w:val="both"/>
      </w:pPr>
      <w:r w:rsidRPr="00066EAD">
        <w:t xml:space="preserve">   (фамилия, имя, отчество лица; наименование юр. лица</w:t>
      </w:r>
      <w:r w:rsidR="00E27076" w:rsidRPr="00066EAD">
        <w:t xml:space="preserve"> подающего заявку)</w:t>
      </w:r>
    </w:p>
    <w:p w:rsidR="00E27076" w:rsidRPr="00066EAD" w:rsidRDefault="00E27076" w:rsidP="00E27076">
      <w:pPr>
        <w:tabs>
          <w:tab w:val="left" w:pos="9637"/>
        </w:tabs>
        <w:jc w:val="center"/>
      </w:pPr>
      <w:r w:rsidRPr="00066EAD">
        <w:t>_____________________________________________</w:t>
      </w:r>
      <w:r w:rsidR="001C44BF" w:rsidRPr="00066EAD">
        <w:t>___________________________________________</w:t>
      </w:r>
      <w:r w:rsidRPr="00066EAD">
        <w:t>___________________( паспортные данные физического  лиц</w:t>
      </w:r>
      <w:proofErr w:type="gramStart"/>
      <w:r w:rsidRPr="00066EAD">
        <w:t>а</w:t>
      </w:r>
      <w:r w:rsidR="00A5292A" w:rsidRPr="00066EAD">
        <w:t>(</w:t>
      </w:r>
      <w:proofErr w:type="gramEnd"/>
      <w:r w:rsidR="00A5292A" w:rsidRPr="00066EAD">
        <w:t xml:space="preserve"> реквизиты доверенности представителя юр.лица)</w:t>
      </w:r>
      <w:r w:rsidRPr="00066EAD">
        <w:t>)</w:t>
      </w:r>
    </w:p>
    <w:p w:rsidR="00E27076" w:rsidRPr="00066EAD" w:rsidRDefault="00E27076" w:rsidP="00E27076">
      <w:pPr>
        <w:tabs>
          <w:tab w:val="left" w:pos="9637"/>
        </w:tabs>
        <w:jc w:val="both"/>
      </w:pPr>
      <w:r w:rsidRPr="00066EAD">
        <w:t>________________________________________________________________________________________________</w:t>
      </w:r>
      <w:r w:rsidR="001C44BF" w:rsidRPr="00066EAD">
        <w:t>_________________________________________________________</w:t>
      </w:r>
    </w:p>
    <w:p w:rsidR="00E27076" w:rsidRPr="00066EAD" w:rsidRDefault="00E27076" w:rsidP="00E27076">
      <w:pPr>
        <w:tabs>
          <w:tab w:val="left" w:pos="9637"/>
        </w:tabs>
        <w:jc w:val="both"/>
      </w:pPr>
    </w:p>
    <w:p w:rsidR="00E27076" w:rsidRPr="00066EAD" w:rsidRDefault="00E27076" w:rsidP="00E27076">
      <w:pPr>
        <w:tabs>
          <w:tab w:val="left" w:pos="9637"/>
        </w:tabs>
        <w:jc w:val="both"/>
      </w:pPr>
      <w:r w:rsidRPr="00066EAD">
        <w:t>____________________________________________________________________________________________</w:t>
      </w:r>
      <w:r w:rsidR="004172FA" w:rsidRPr="00066EAD">
        <w:t>___________________________________________________________</w:t>
      </w:r>
    </w:p>
    <w:p w:rsidR="00E27076" w:rsidRPr="00066EAD" w:rsidRDefault="00E27076" w:rsidP="00E27076">
      <w:pPr>
        <w:tabs>
          <w:tab w:val="left" w:pos="9637"/>
        </w:tabs>
        <w:jc w:val="center"/>
      </w:pPr>
      <w:r w:rsidRPr="00066EAD">
        <w:t>( адрес регистрации по месту жительства</w:t>
      </w:r>
      <w:r w:rsidR="00A5292A" w:rsidRPr="00066EAD">
        <w:t xml:space="preserve"> (регистрации юр</w:t>
      </w:r>
      <w:proofErr w:type="gramStart"/>
      <w:r w:rsidR="00A5292A" w:rsidRPr="00066EAD">
        <w:t>.л</w:t>
      </w:r>
      <w:proofErr w:type="gramEnd"/>
      <w:r w:rsidR="00A5292A" w:rsidRPr="00066EAD">
        <w:t>ица)</w:t>
      </w:r>
      <w:r w:rsidRPr="00066EAD">
        <w:t>, телефон)</w:t>
      </w:r>
      <w:r w:rsidR="00A5292A" w:rsidRPr="00066EAD">
        <w:t>)</w:t>
      </w:r>
    </w:p>
    <w:p w:rsidR="00E27076" w:rsidRPr="00066EAD" w:rsidRDefault="00E27076" w:rsidP="00E27076">
      <w:pPr>
        <w:tabs>
          <w:tab w:val="left" w:pos="9637"/>
        </w:tabs>
        <w:jc w:val="both"/>
      </w:pPr>
    </w:p>
    <w:p w:rsidR="00E27076" w:rsidRPr="00066EAD" w:rsidRDefault="00E27076" w:rsidP="00E27076">
      <w:pPr>
        <w:tabs>
          <w:tab w:val="left" w:pos="9637"/>
        </w:tabs>
        <w:spacing w:line="360" w:lineRule="auto"/>
        <w:jc w:val="both"/>
      </w:pPr>
      <w:r w:rsidRPr="00066EAD">
        <w:t>Банковские реквизиты Заявителя для возврата задатка:</w:t>
      </w:r>
    </w:p>
    <w:p w:rsidR="00E27076" w:rsidRPr="00066EAD" w:rsidRDefault="00E27076" w:rsidP="00E27076">
      <w:pPr>
        <w:tabs>
          <w:tab w:val="left" w:pos="9637"/>
        </w:tabs>
        <w:spacing w:line="360" w:lineRule="auto"/>
        <w:jc w:val="both"/>
      </w:pPr>
      <w:r w:rsidRPr="00066EAD">
        <w:lastRenderedPageBreak/>
        <w:t>_________________________________________________________________________________________</w:t>
      </w:r>
      <w:r w:rsidR="001C44BF" w:rsidRPr="00066EAD">
        <w:t>_________________________________________________________________</w:t>
      </w:r>
    </w:p>
    <w:p w:rsidR="00E27076" w:rsidRPr="00066EAD" w:rsidRDefault="00E27076" w:rsidP="00E27076">
      <w:pPr>
        <w:tabs>
          <w:tab w:val="left" w:pos="9637"/>
        </w:tabs>
        <w:jc w:val="both"/>
      </w:pPr>
      <w:r w:rsidRPr="00066EAD">
        <w:t>_________________________________________________________________________________________</w:t>
      </w:r>
      <w:r w:rsidR="001C44BF" w:rsidRPr="00066EAD">
        <w:t>_________________________________________________________________</w:t>
      </w:r>
    </w:p>
    <w:p w:rsidR="00E27076" w:rsidRPr="00066EAD" w:rsidRDefault="00E27076" w:rsidP="00E27076">
      <w:pPr>
        <w:tabs>
          <w:tab w:val="left" w:pos="9637"/>
        </w:tabs>
        <w:jc w:val="both"/>
      </w:pPr>
    </w:p>
    <w:p w:rsidR="00E27076" w:rsidRPr="00066EAD" w:rsidRDefault="00E27076" w:rsidP="00E27076">
      <w:pPr>
        <w:tabs>
          <w:tab w:val="left" w:pos="9637"/>
        </w:tabs>
        <w:spacing w:line="360" w:lineRule="auto"/>
        <w:jc w:val="both"/>
      </w:pPr>
      <w:r w:rsidRPr="00066EAD">
        <w:t>принимая решение об участии в аукционе по продаже (права собственности, права аренды)  земельного участка,  расположенного по адресу:</w:t>
      </w:r>
    </w:p>
    <w:p w:rsidR="00E27076" w:rsidRPr="00066EAD" w:rsidRDefault="00E27076" w:rsidP="00E27076">
      <w:pPr>
        <w:tabs>
          <w:tab w:val="left" w:pos="9637"/>
        </w:tabs>
        <w:spacing w:line="360" w:lineRule="auto"/>
        <w:jc w:val="both"/>
      </w:pPr>
      <w:r w:rsidRPr="00066EAD">
        <w:t>___________________________________________________________________________________________</w:t>
      </w:r>
      <w:r w:rsidR="004172FA" w:rsidRPr="00066EAD">
        <w:t>____________________________________________________________</w:t>
      </w:r>
    </w:p>
    <w:p w:rsidR="00E27076" w:rsidRPr="00066EAD" w:rsidRDefault="00E27076" w:rsidP="00E27076">
      <w:pPr>
        <w:tabs>
          <w:tab w:val="left" w:pos="9637"/>
        </w:tabs>
        <w:spacing w:line="360" w:lineRule="auto"/>
        <w:jc w:val="both"/>
      </w:pPr>
      <w:r w:rsidRPr="00066EAD">
        <w:t>_______________________________________________________________</w:t>
      </w:r>
      <w:r w:rsidR="004172FA" w:rsidRPr="00066EAD">
        <w:t>______________</w:t>
      </w:r>
    </w:p>
    <w:p w:rsidR="00E27076" w:rsidRPr="00066EAD" w:rsidRDefault="00E27076" w:rsidP="00E27076">
      <w:pPr>
        <w:tabs>
          <w:tab w:val="left" w:pos="9637"/>
        </w:tabs>
        <w:jc w:val="both"/>
      </w:pPr>
      <w:r w:rsidRPr="00066EAD">
        <w:t>площадь____________________</w:t>
      </w:r>
      <w:proofErr w:type="spellStart"/>
      <w:r w:rsidRPr="00066EAD">
        <w:t>кв.м</w:t>
      </w:r>
      <w:proofErr w:type="spellEnd"/>
      <w:r w:rsidRPr="00066EAD">
        <w:t>.   с кадастровым но</w:t>
      </w:r>
      <w:r w:rsidR="006E64B7" w:rsidRPr="00066EAD">
        <w:t>мером ______________________</w:t>
      </w:r>
    </w:p>
    <w:p w:rsidR="00E27076" w:rsidRPr="00066EAD" w:rsidRDefault="00E27076" w:rsidP="00E27076">
      <w:pPr>
        <w:tabs>
          <w:tab w:val="left" w:pos="9637"/>
        </w:tabs>
        <w:jc w:val="both"/>
      </w:pPr>
      <w:r w:rsidRPr="00066EAD">
        <w:t>обязуюсь:</w:t>
      </w:r>
    </w:p>
    <w:p w:rsidR="00E27076" w:rsidRPr="00066EAD" w:rsidRDefault="00E27076" w:rsidP="00E27076">
      <w:pPr>
        <w:jc w:val="both"/>
      </w:pPr>
      <w:r w:rsidRPr="00066EAD">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066EAD" w:rsidRDefault="00E27076" w:rsidP="00E27076">
      <w:pPr>
        <w:tabs>
          <w:tab w:val="left" w:pos="9637"/>
        </w:tabs>
        <w:jc w:val="both"/>
      </w:pPr>
      <w:r w:rsidRPr="00066EAD">
        <w:t xml:space="preserve"> 2)  в случае признания победителем аукциона:</w:t>
      </w:r>
    </w:p>
    <w:p w:rsidR="00E27076" w:rsidRPr="00066EAD" w:rsidRDefault="00E27076" w:rsidP="00E27076">
      <w:pPr>
        <w:tabs>
          <w:tab w:val="left" w:pos="9637"/>
        </w:tabs>
        <w:jc w:val="both"/>
      </w:pPr>
      <w:r w:rsidRPr="00066EAD">
        <w:t>- подписать в день проведения аукциона протокол о результатах аукциона,</w:t>
      </w:r>
    </w:p>
    <w:p w:rsidR="00E27076" w:rsidRPr="00066EAD" w:rsidRDefault="00E27076" w:rsidP="00E27076">
      <w:pPr>
        <w:tabs>
          <w:tab w:val="left" w:pos="9637"/>
        </w:tabs>
        <w:jc w:val="both"/>
      </w:pPr>
      <w:r w:rsidRPr="00066EAD">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066EAD" w:rsidRDefault="00E27076" w:rsidP="00E27076">
      <w:pPr>
        <w:tabs>
          <w:tab w:val="left" w:pos="9637"/>
        </w:tabs>
        <w:jc w:val="both"/>
      </w:pPr>
      <w:r w:rsidRPr="00066EAD">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066EAD" w:rsidRDefault="00E27076" w:rsidP="00E27076">
      <w:pPr>
        <w:pStyle w:val="3"/>
        <w:pBdr>
          <w:bottom w:val="none" w:sz="0" w:space="0" w:color="auto"/>
        </w:pBdr>
        <w:tabs>
          <w:tab w:val="left" w:pos="9637"/>
        </w:tabs>
        <w:rPr>
          <w:bCs w:val="0"/>
          <w:sz w:val="24"/>
          <w:szCs w:val="24"/>
        </w:rPr>
      </w:pPr>
    </w:p>
    <w:p w:rsidR="00E27076" w:rsidRPr="00066EAD" w:rsidRDefault="00E27076" w:rsidP="00E27076">
      <w:pPr>
        <w:tabs>
          <w:tab w:val="left" w:pos="9637"/>
        </w:tabs>
        <w:jc w:val="both"/>
        <w:rPr>
          <w:bCs/>
        </w:rPr>
      </w:pPr>
      <w:r w:rsidRPr="00066EAD">
        <w:rPr>
          <w:bCs/>
        </w:rPr>
        <w:t>К заявке прилагаются:</w:t>
      </w:r>
    </w:p>
    <w:p w:rsidR="00A5292A" w:rsidRPr="00066EAD" w:rsidRDefault="00E27076" w:rsidP="00A5292A">
      <w:pPr>
        <w:pStyle w:val="2"/>
        <w:pBdr>
          <w:bottom w:val="none" w:sz="0" w:space="0" w:color="auto"/>
        </w:pBdr>
        <w:rPr>
          <w:sz w:val="24"/>
          <w:szCs w:val="24"/>
        </w:rPr>
      </w:pPr>
      <w:r w:rsidRPr="00066EAD">
        <w:rPr>
          <w:sz w:val="24"/>
          <w:szCs w:val="24"/>
        </w:rPr>
        <w:t>1.</w:t>
      </w:r>
      <w:r w:rsidR="00A5292A" w:rsidRPr="00066EAD">
        <w:rPr>
          <w:sz w:val="24"/>
          <w:szCs w:val="24"/>
        </w:rPr>
        <w:t>-к</w:t>
      </w:r>
      <w:r w:rsidRPr="00066EAD">
        <w:rPr>
          <w:sz w:val="24"/>
          <w:szCs w:val="24"/>
        </w:rPr>
        <w:t>опия документа, удостоверяющего личность заявителя (для граждан).</w:t>
      </w:r>
    </w:p>
    <w:p w:rsidR="00A5292A" w:rsidRPr="00066EAD" w:rsidRDefault="00A5292A" w:rsidP="00A5292A">
      <w:pPr>
        <w:pStyle w:val="2"/>
        <w:pBdr>
          <w:bottom w:val="none" w:sz="0" w:space="0" w:color="auto"/>
        </w:pBdr>
        <w:rPr>
          <w:sz w:val="24"/>
          <w:szCs w:val="24"/>
        </w:rPr>
      </w:pPr>
      <w:r w:rsidRPr="00066EAD">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066EAD" w:rsidRDefault="00E27076" w:rsidP="00E27076">
      <w:pPr>
        <w:pStyle w:val="2"/>
        <w:pBdr>
          <w:bottom w:val="none" w:sz="0" w:space="0" w:color="auto"/>
        </w:pBdr>
        <w:rPr>
          <w:sz w:val="24"/>
          <w:szCs w:val="24"/>
        </w:rPr>
      </w:pPr>
      <w:r w:rsidRPr="00066EAD">
        <w:rPr>
          <w:sz w:val="24"/>
          <w:szCs w:val="24"/>
        </w:rPr>
        <w:t xml:space="preserve">2. Документ, подтверждающий внесение задатка. </w:t>
      </w:r>
    </w:p>
    <w:p w:rsidR="00E27076" w:rsidRPr="00066EAD" w:rsidRDefault="00E27076" w:rsidP="00E27076">
      <w:pPr>
        <w:jc w:val="both"/>
      </w:pPr>
    </w:p>
    <w:p w:rsidR="00E27076" w:rsidRPr="00066EAD" w:rsidRDefault="00E27076" w:rsidP="00E27076">
      <w:pPr>
        <w:jc w:val="both"/>
      </w:pPr>
    </w:p>
    <w:p w:rsidR="00E27076" w:rsidRPr="00066EAD" w:rsidRDefault="00E27076" w:rsidP="00E27076">
      <w:pPr>
        <w:pStyle w:val="3"/>
        <w:pBdr>
          <w:bottom w:val="none" w:sz="0" w:space="0" w:color="auto"/>
        </w:pBdr>
        <w:jc w:val="left"/>
        <w:rPr>
          <w:b w:val="0"/>
          <w:sz w:val="24"/>
          <w:szCs w:val="24"/>
        </w:rPr>
      </w:pPr>
      <w:r w:rsidRPr="00066EAD">
        <w:rPr>
          <w:b w:val="0"/>
          <w:sz w:val="24"/>
          <w:szCs w:val="24"/>
        </w:rPr>
        <w:t xml:space="preserve">Заявитель                                                                                      Представитель  администрации   </w:t>
      </w:r>
    </w:p>
    <w:p w:rsidR="00E27076" w:rsidRPr="00066EAD" w:rsidRDefault="00E27076" w:rsidP="00E27076">
      <w:pPr>
        <w:pStyle w:val="3"/>
        <w:pBdr>
          <w:bottom w:val="none" w:sz="0" w:space="0" w:color="auto"/>
        </w:pBdr>
        <w:jc w:val="left"/>
        <w:rPr>
          <w:b w:val="0"/>
          <w:sz w:val="24"/>
          <w:szCs w:val="24"/>
        </w:rPr>
      </w:pPr>
      <w:r w:rsidRPr="00066EAD">
        <w:rPr>
          <w:b w:val="0"/>
          <w:sz w:val="24"/>
          <w:szCs w:val="24"/>
        </w:rPr>
        <w:t xml:space="preserve">                                                                                                       Новосергиевского района         </w:t>
      </w:r>
    </w:p>
    <w:p w:rsidR="00E27076" w:rsidRPr="00066EAD" w:rsidRDefault="00E27076" w:rsidP="00E27076">
      <w:pPr>
        <w:pStyle w:val="3"/>
        <w:pBdr>
          <w:bottom w:val="none" w:sz="0" w:space="0" w:color="auto"/>
        </w:pBdr>
        <w:jc w:val="left"/>
        <w:rPr>
          <w:b w:val="0"/>
          <w:sz w:val="24"/>
          <w:szCs w:val="24"/>
        </w:rPr>
      </w:pPr>
      <w:r w:rsidRPr="00066EAD">
        <w:rPr>
          <w:b w:val="0"/>
          <w:sz w:val="24"/>
          <w:szCs w:val="24"/>
        </w:rPr>
        <w:t xml:space="preserve">                                                                                                       Оренбургской области                                                                                             </w:t>
      </w:r>
    </w:p>
    <w:p w:rsidR="00E27076" w:rsidRPr="00066EAD" w:rsidRDefault="00E27076" w:rsidP="00E27076">
      <w:pPr>
        <w:pStyle w:val="3"/>
        <w:pBdr>
          <w:bottom w:val="none" w:sz="0" w:space="0" w:color="auto"/>
        </w:pBdr>
        <w:jc w:val="left"/>
        <w:rPr>
          <w:b w:val="0"/>
          <w:sz w:val="24"/>
          <w:szCs w:val="24"/>
        </w:rPr>
      </w:pPr>
    </w:p>
    <w:p w:rsidR="00E27076" w:rsidRPr="00066EAD" w:rsidRDefault="00E27076" w:rsidP="00E27076">
      <w:pPr>
        <w:pStyle w:val="3"/>
        <w:pBdr>
          <w:bottom w:val="none" w:sz="0" w:space="0" w:color="auto"/>
        </w:pBdr>
        <w:jc w:val="left"/>
        <w:rPr>
          <w:b w:val="0"/>
          <w:sz w:val="24"/>
          <w:szCs w:val="24"/>
        </w:rPr>
      </w:pPr>
      <w:r w:rsidRPr="00066EAD">
        <w:rPr>
          <w:b w:val="0"/>
          <w:sz w:val="24"/>
          <w:szCs w:val="24"/>
        </w:rPr>
        <w:t>_____________  ( ________________ )                                                           ______________  (________________)</w:t>
      </w:r>
    </w:p>
    <w:p w:rsidR="00E27076" w:rsidRPr="00066EAD" w:rsidRDefault="00E27076" w:rsidP="00E27076">
      <w:pPr>
        <w:pStyle w:val="3"/>
        <w:pBdr>
          <w:bottom w:val="none" w:sz="0" w:space="0" w:color="auto"/>
        </w:pBdr>
        <w:jc w:val="left"/>
        <w:rPr>
          <w:b w:val="0"/>
          <w:sz w:val="24"/>
          <w:szCs w:val="24"/>
        </w:rPr>
      </w:pPr>
    </w:p>
    <w:p w:rsidR="00E27076" w:rsidRPr="00066EAD" w:rsidRDefault="00E27076" w:rsidP="00E27076">
      <w:pPr>
        <w:pStyle w:val="3"/>
        <w:pBdr>
          <w:bottom w:val="none" w:sz="0" w:space="0" w:color="auto"/>
        </w:pBdr>
        <w:jc w:val="left"/>
        <w:rPr>
          <w:b w:val="0"/>
          <w:sz w:val="24"/>
          <w:szCs w:val="24"/>
        </w:rPr>
      </w:pPr>
    </w:p>
    <w:p w:rsidR="00E27076" w:rsidRPr="00066EAD" w:rsidRDefault="00E27076" w:rsidP="00E27076">
      <w:pPr>
        <w:pStyle w:val="3"/>
        <w:pBdr>
          <w:bottom w:val="none" w:sz="0" w:space="0" w:color="auto"/>
        </w:pBdr>
        <w:jc w:val="left"/>
        <w:rPr>
          <w:b w:val="0"/>
          <w:sz w:val="24"/>
          <w:szCs w:val="24"/>
        </w:rPr>
      </w:pPr>
      <w:r w:rsidRPr="00066EAD">
        <w:rPr>
          <w:b w:val="0"/>
          <w:sz w:val="24"/>
          <w:szCs w:val="24"/>
        </w:rPr>
        <w:t>Заявка принята организатором аукциона: ____ час</w:t>
      </w:r>
      <w:proofErr w:type="gramStart"/>
      <w:r w:rsidRPr="00066EAD">
        <w:rPr>
          <w:b w:val="0"/>
          <w:sz w:val="24"/>
          <w:szCs w:val="24"/>
        </w:rPr>
        <w:t>.</w:t>
      </w:r>
      <w:proofErr w:type="gramEnd"/>
      <w:r w:rsidRPr="00066EAD">
        <w:rPr>
          <w:b w:val="0"/>
          <w:sz w:val="24"/>
          <w:szCs w:val="24"/>
        </w:rPr>
        <w:t xml:space="preserve"> ____ </w:t>
      </w:r>
      <w:proofErr w:type="gramStart"/>
      <w:r w:rsidRPr="00066EAD">
        <w:rPr>
          <w:b w:val="0"/>
          <w:sz w:val="24"/>
          <w:szCs w:val="24"/>
        </w:rPr>
        <w:t>м</w:t>
      </w:r>
      <w:proofErr w:type="gramEnd"/>
      <w:r w:rsidRPr="00066EAD">
        <w:rPr>
          <w:b w:val="0"/>
          <w:sz w:val="24"/>
          <w:szCs w:val="24"/>
        </w:rPr>
        <w:t>ин.   __________  20</w:t>
      </w:r>
      <w:r w:rsidR="001617D8">
        <w:rPr>
          <w:b w:val="0"/>
          <w:sz w:val="24"/>
          <w:szCs w:val="24"/>
        </w:rPr>
        <w:t>2</w:t>
      </w:r>
      <w:r w:rsidRPr="00066EAD">
        <w:rPr>
          <w:b w:val="0"/>
          <w:sz w:val="24"/>
          <w:szCs w:val="24"/>
        </w:rPr>
        <w:t xml:space="preserve">___ г. </w:t>
      </w:r>
    </w:p>
    <w:p w:rsidR="0027367B" w:rsidRPr="00066EAD" w:rsidRDefault="00E27076" w:rsidP="0039027A">
      <w:pPr>
        <w:pStyle w:val="3"/>
        <w:pBdr>
          <w:bottom w:val="none" w:sz="0" w:space="0" w:color="auto"/>
        </w:pBdr>
        <w:jc w:val="left"/>
        <w:rPr>
          <w:b w:val="0"/>
          <w:sz w:val="24"/>
          <w:szCs w:val="24"/>
        </w:rPr>
      </w:pPr>
      <w:proofErr w:type="gramStart"/>
      <w:r w:rsidRPr="00066EAD">
        <w:rPr>
          <w:b w:val="0"/>
          <w:sz w:val="24"/>
          <w:szCs w:val="24"/>
        </w:rPr>
        <w:t>зарегистрирована</w:t>
      </w:r>
      <w:proofErr w:type="gramEnd"/>
      <w:r w:rsidRPr="00066EAD">
        <w:rPr>
          <w:b w:val="0"/>
          <w:sz w:val="24"/>
          <w:szCs w:val="24"/>
        </w:rPr>
        <w:t xml:space="preserve">  в  Журнале регистрации заявок  на участие в аукционе за  </w:t>
      </w:r>
      <w:r w:rsidR="000476B0" w:rsidRPr="00066EAD">
        <w:rPr>
          <w:b w:val="0"/>
          <w:sz w:val="24"/>
          <w:szCs w:val="24"/>
        </w:rPr>
        <w:t xml:space="preserve"> №</w:t>
      </w:r>
      <w:r w:rsidRPr="00066EAD">
        <w:rPr>
          <w:b w:val="0"/>
          <w:sz w:val="24"/>
          <w:szCs w:val="24"/>
        </w:rPr>
        <w:t>__</w:t>
      </w:r>
      <w:r w:rsidR="000476B0" w:rsidRPr="00066EAD">
        <w:rPr>
          <w:b w:val="0"/>
          <w:sz w:val="24"/>
          <w:szCs w:val="24"/>
        </w:rPr>
        <w:t>____</w:t>
      </w:r>
    </w:p>
    <w:p w:rsidR="002876EC" w:rsidRPr="00066EAD"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066EAD" w:rsidTr="00CA5F76">
        <w:tc>
          <w:tcPr>
            <w:tcW w:w="4656" w:type="dxa"/>
          </w:tcPr>
          <w:p w:rsidR="00CA5F76" w:rsidRPr="00066EAD" w:rsidRDefault="00CA5F76" w:rsidP="002876EC">
            <w:pPr>
              <w:suppressAutoHyphens w:val="0"/>
              <w:spacing w:after="200" w:line="276" w:lineRule="auto"/>
              <w:jc w:val="both"/>
              <w:rPr>
                <w:lang w:eastAsia="ru-RU"/>
              </w:rPr>
            </w:pPr>
          </w:p>
        </w:tc>
      </w:tr>
    </w:tbl>
    <w:p w:rsidR="00F81B21" w:rsidRDefault="00F81B21" w:rsidP="0027367B">
      <w:pPr>
        <w:pStyle w:val="ConsPlusTitle"/>
        <w:widowControl/>
        <w:jc w:val="both"/>
        <w:rPr>
          <w:rFonts w:ascii="Times New Roman" w:hAnsi="Times New Roman" w:cs="Times New Roman"/>
          <w:sz w:val="24"/>
          <w:szCs w:val="24"/>
        </w:rPr>
      </w:pPr>
    </w:p>
    <w:p w:rsidR="00F81B21" w:rsidRDefault="00F81B21" w:rsidP="0027367B">
      <w:pPr>
        <w:pStyle w:val="ConsPlusTitle"/>
        <w:widowControl/>
        <w:jc w:val="both"/>
        <w:rPr>
          <w:rFonts w:ascii="Times New Roman" w:hAnsi="Times New Roman" w:cs="Times New Roman"/>
          <w:sz w:val="24"/>
          <w:szCs w:val="24"/>
        </w:rPr>
      </w:pPr>
    </w:p>
    <w:p w:rsidR="00F81B21" w:rsidRDefault="00F81B21" w:rsidP="0027367B">
      <w:pPr>
        <w:pStyle w:val="ConsPlusTitle"/>
        <w:widowControl/>
        <w:jc w:val="both"/>
        <w:rPr>
          <w:rFonts w:ascii="Times New Roman" w:hAnsi="Times New Roman" w:cs="Times New Roman"/>
          <w:sz w:val="24"/>
          <w:szCs w:val="24"/>
        </w:rPr>
      </w:pPr>
    </w:p>
    <w:p w:rsidR="0027367B" w:rsidRPr="00066EAD" w:rsidRDefault="0027367B" w:rsidP="0027367B">
      <w:pPr>
        <w:pStyle w:val="ConsPlusTitle"/>
        <w:widowControl/>
        <w:jc w:val="both"/>
        <w:rPr>
          <w:rFonts w:ascii="Times New Roman" w:hAnsi="Times New Roman" w:cs="Times New Roman"/>
          <w:b w:val="0"/>
          <w:sz w:val="24"/>
          <w:szCs w:val="24"/>
        </w:rPr>
      </w:pPr>
      <w:r w:rsidRPr="00066EAD">
        <w:rPr>
          <w:rFonts w:ascii="Times New Roman" w:hAnsi="Times New Roman" w:cs="Times New Roman"/>
          <w:sz w:val="24"/>
          <w:szCs w:val="24"/>
        </w:rPr>
        <w:lastRenderedPageBreak/>
        <w:t>Приложение №</w:t>
      </w:r>
      <w:r w:rsidR="00CA5F76" w:rsidRPr="00066EAD">
        <w:rPr>
          <w:rFonts w:ascii="Times New Roman" w:hAnsi="Times New Roman" w:cs="Times New Roman"/>
          <w:sz w:val="24"/>
          <w:szCs w:val="24"/>
        </w:rPr>
        <w:t>2</w:t>
      </w:r>
    </w:p>
    <w:p w:rsidR="00DB6BE5" w:rsidRPr="00066EAD" w:rsidRDefault="00DB6BE5" w:rsidP="00DB6BE5">
      <w:pPr>
        <w:shd w:val="clear" w:color="auto" w:fill="FFFFFF"/>
        <w:jc w:val="center"/>
        <w:rPr>
          <w:b/>
          <w:color w:val="000000"/>
          <w:spacing w:val="-1"/>
          <w:w w:val="103"/>
        </w:rPr>
      </w:pPr>
    </w:p>
    <w:p w:rsidR="001617D8" w:rsidRPr="001617D8" w:rsidRDefault="001617D8" w:rsidP="001617D8">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1617D8">
        <w:rPr>
          <w:b/>
          <w:bCs/>
          <w:color w:val="000000"/>
          <w:lang w:eastAsia="ru-RU"/>
        </w:rPr>
        <w:t>Договор купли-продажи земельного участка №</w:t>
      </w:r>
    </w:p>
    <w:p w:rsidR="001617D8" w:rsidRPr="001617D8" w:rsidRDefault="001617D8" w:rsidP="001617D8">
      <w:pPr>
        <w:shd w:val="clear" w:color="auto" w:fill="FFFFFF"/>
        <w:suppressAutoHyphens w:val="0"/>
        <w:spacing w:after="200" w:line="276" w:lineRule="auto"/>
        <w:ind w:right="125"/>
        <w:rPr>
          <w:rFonts w:eastAsia="Calibri"/>
          <w:color w:val="000000"/>
          <w:lang w:eastAsia="en-US"/>
        </w:rPr>
      </w:pPr>
      <w:r w:rsidRPr="001617D8">
        <w:rPr>
          <w:rFonts w:eastAsia="Calibri"/>
          <w:color w:val="000000"/>
          <w:lang w:eastAsia="en-US"/>
        </w:rPr>
        <w:t>п. Новосергиевка</w:t>
      </w:r>
      <w:r w:rsidRPr="001617D8">
        <w:rPr>
          <w:rFonts w:eastAsia="Calibri"/>
          <w:color w:val="000000"/>
          <w:lang w:eastAsia="en-US"/>
        </w:rPr>
        <w:tab/>
        <w:t xml:space="preserve">                                                                           "____"__________202</w:t>
      </w:r>
      <w:r>
        <w:rPr>
          <w:rFonts w:eastAsia="Calibri"/>
          <w:color w:val="000000"/>
          <w:lang w:eastAsia="en-US"/>
        </w:rPr>
        <w:t>1</w:t>
      </w:r>
      <w:r w:rsidRPr="001617D8">
        <w:rPr>
          <w:rFonts w:eastAsia="Calibri"/>
          <w:color w:val="000000"/>
          <w:lang w:eastAsia="en-US"/>
        </w:rPr>
        <w:t xml:space="preserve"> г.</w:t>
      </w:r>
    </w:p>
    <w:p w:rsidR="001617D8" w:rsidRPr="001617D8" w:rsidRDefault="001617D8" w:rsidP="001617D8">
      <w:pPr>
        <w:suppressAutoHyphens w:val="0"/>
        <w:ind w:firstLine="540"/>
        <w:jc w:val="both"/>
        <w:rPr>
          <w:rFonts w:eastAsia="Calibri"/>
          <w:lang w:eastAsia="en-US"/>
        </w:rPr>
      </w:pPr>
      <w:r w:rsidRPr="001617D8">
        <w:rPr>
          <w:rFonts w:eastAsia="Calibri"/>
          <w:color w:val="000000"/>
          <w:spacing w:val="-4"/>
          <w:lang w:eastAsia="en-US"/>
        </w:rPr>
        <w:t xml:space="preserve">Администрация Новосергиевского района, именуемая в дальнейшем Продавец, </w:t>
      </w:r>
      <w:r w:rsidRPr="001617D8">
        <w:rPr>
          <w:rFonts w:eastAsia="Calibri"/>
          <w:color w:val="000000"/>
          <w:lang w:eastAsia="en-US"/>
        </w:rPr>
        <w:t xml:space="preserve">расположенная по адресу: ул. </w:t>
      </w:r>
      <w:proofErr w:type="spellStart"/>
      <w:r w:rsidRPr="001617D8">
        <w:rPr>
          <w:rFonts w:eastAsia="Calibri"/>
          <w:color w:val="000000"/>
          <w:lang w:eastAsia="en-US"/>
        </w:rPr>
        <w:t>Краснопартизанская</w:t>
      </w:r>
      <w:proofErr w:type="spellEnd"/>
      <w:r w:rsidRPr="001617D8">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1617D8">
        <w:rPr>
          <w:rFonts w:eastAsia="Calibri"/>
          <w:color w:val="000000"/>
          <w:spacing w:val="-1"/>
          <w:lang w:eastAsia="en-US"/>
        </w:rPr>
        <w:t>Федерального Закона</w:t>
      </w:r>
      <w:r w:rsidRPr="001617D8">
        <w:rPr>
          <w:rFonts w:eastAsia="Calibri"/>
          <w:lang w:eastAsia="en-US"/>
        </w:rPr>
        <w:t xml:space="preserve"> от 25.10.2001 N 137-ФЗ</w:t>
      </w:r>
      <w:r w:rsidRPr="001617D8">
        <w:rPr>
          <w:rFonts w:eastAsia="Calibri"/>
          <w:color w:val="000000"/>
          <w:spacing w:val="-1"/>
          <w:lang w:eastAsia="en-US"/>
        </w:rPr>
        <w:t xml:space="preserve"> "О введении в действие Земельного кодекса Российской </w:t>
      </w:r>
      <w:proofErr w:type="spellStart"/>
      <w:r w:rsidRPr="001617D8">
        <w:rPr>
          <w:rFonts w:eastAsia="Calibri"/>
          <w:color w:val="000000"/>
          <w:lang w:eastAsia="en-US"/>
        </w:rPr>
        <w:t>Федерации"</w:t>
      </w:r>
      <w:proofErr w:type="gramStart"/>
      <w:r w:rsidRPr="001617D8">
        <w:rPr>
          <w:rFonts w:eastAsia="Calibri"/>
          <w:b/>
          <w:bCs/>
          <w:lang w:eastAsia="en-US"/>
        </w:rPr>
        <w:t>,</w:t>
      </w:r>
      <w:r w:rsidRPr="001617D8">
        <w:rPr>
          <w:rFonts w:eastAsia="Calibri"/>
          <w:color w:val="000000"/>
          <w:lang w:eastAsia="en-US"/>
        </w:rPr>
        <w:t>и</w:t>
      </w:r>
      <w:proofErr w:type="spellEnd"/>
      <w:proofErr w:type="gramEnd"/>
      <w:r w:rsidRPr="001617D8">
        <w:rPr>
          <w:rFonts w:eastAsia="Calibri"/>
          <w:color w:val="000000"/>
          <w:lang w:eastAsia="en-US"/>
        </w:rPr>
        <w:t xml:space="preserve"> </w:t>
      </w:r>
      <w:r w:rsidRPr="001617D8">
        <w:rPr>
          <w:rFonts w:eastAsia="Calibri"/>
          <w:lang w:eastAsia="en-US"/>
        </w:rPr>
        <w:t>_________________________________________</w:t>
      </w:r>
      <w:r w:rsidRPr="001617D8">
        <w:rPr>
          <w:rFonts w:eastAsia="Calibri"/>
          <w:color w:val="000000"/>
          <w:lang w:eastAsia="en-US"/>
        </w:rPr>
        <w:t xml:space="preserve">, именуемый </w:t>
      </w:r>
      <w:r w:rsidRPr="001617D8">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1617D8">
        <w:rPr>
          <w:rFonts w:eastAsia="Calibri"/>
          <w:b/>
          <w:color w:val="000000"/>
          <w:spacing w:val="-5"/>
          <w:lang w:eastAsia="en-US"/>
        </w:rPr>
        <w:t>,</w:t>
      </w:r>
      <w:r w:rsidRPr="001617D8">
        <w:rPr>
          <w:rFonts w:eastAsia="Calibri"/>
          <w:color w:val="000000"/>
          <w:spacing w:val="-5"/>
          <w:lang w:eastAsia="en-US"/>
        </w:rPr>
        <w:t xml:space="preserve">  заключили настоящий договор (далее – Договор) о нижеследующем:</w:t>
      </w:r>
    </w:p>
    <w:p w:rsidR="001617D8" w:rsidRPr="001617D8" w:rsidRDefault="001617D8" w:rsidP="001617D8">
      <w:pPr>
        <w:shd w:val="clear" w:color="auto" w:fill="FFFFFF"/>
        <w:suppressAutoHyphens w:val="0"/>
        <w:ind w:firstLine="734"/>
        <w:jc w:val="both"/>
        <w:rPr>
          <w:rFonts w:eastAsia="Calibri"/>
          <w:lang w:eastAsia="en-US"/>
        </w:rPr>
      </w:pPr>
      <w:r w:rsidRPr="001617D8">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1617D8">
        <w:rPr>
          <w:rFonts w:eastAsia="Calibri"/>
          <w:color w:val="000000"/>
          <w:lang w:eastAsia="en-US"/>
        </w:rPr>
        <w:t>кв.м</w:t>
      </w:r>
      <w:proofErr w:type="spellEnd"/>
      <w:r w:rsidRPr="001617D8">
        <w:rPr>
          <w:rFonts w:eastAsia="Calibri"/>
          <w:color w:val="000000"/>
          <w:lang w:eastAsia="en-US"/>
        </w:rPr>
        <w:t xml:space="preserve">.,  </w:t>
      </w:r>
      <w:r w:rsidRPr="001617D8">
        <w:rPr>
          <w:rFonts w:eastAsia="Calibri"/>
          <w:lang w:eastAsia="en-US"/>
        </w:rPr>
        <w:t xml:space="preserve">с кадастровым номером 56:19:_____________, местоположением: </w:t>
      </w:r>
      <w:r w:rsidRPr="001617D8">
        <w:rPr>
          <w:rFonts w:eastAsia="Calibri"/>
          <w:color w:val="333333"/>
          <w:lang w:eastAsia="en-US"/>
        </w:rPr>
        <w:t xml:space="preserve">обл. Оренбургская, р-н </w:t>
      </w:r>
      <w:proofErr w:type="spellStart"/>
      <w:r w:rsidRPr="001617D8">
        <w:rPr>
          <w:rFonts w:eastAsia="Calibri"/>
          <w:color w:val="333333"/>
          <w:lang w:eastAsia="en-US"/>
        </w:rPr>
        <w:t>Новосергиевский</w:t>
      </w:r>
      <w:proofErr w:type="spellEnd"/>
      <w:r w:rsidRPr="001617D8">
        <w:rPr>
          <w:rFonts w:eastAsia="Calibri"/>
          <w:color w:val="333333"/>
          <w:lang w:eastAsia="en-US"/>
        </w:rPr>
        <w:t>, _______________________________________</w:t>
      </w:r>
      <w:r w:rsidRPr="001617D8">
        <w:rPr>
          <w:rFonts w:eastAsia="Calibri"/>
          <w:lang w:eastAsia="en-US"/>
        </w:rPr>
        <w:t>,</w:t>
      </w:r>
    </w:p>
    <w:p w:rsidR="001617D8" w:rsidRPr="001617D8" w:rsidRDefault="001617D8" w:rsidP="001617D8">
      <w:pPr>
        <w:suppressAutoHyphens w:val="0"/>
        <w:spacing w:before="100" w:beforeAutospacing="1"/>
        <w:ind w:left="272"/>
        <w:rPr>
          <w:color w:val="000000"/>
          <w:lang w:eastAsia="ru-RU"/>
        </w:rPr>
      </w:pPr>
      <w:r w:rsidRPr="001617D8">
        <w:rPr>
          <w:color w:val="000000"/>
          <w:lang w:eastAsia="ru-RU"/>
        </w:rPr>
        <w:t>2. Кадастровая (начальная) стоимость земельного участка составляет</w:t>
      </w:r>
      <w:proofErr w:type="gramStart"/>
      <w:r w:rsidRPr="001617D8">
        <w:rPr>
          <w:color w:val="000000"/>
          <w:lang w:eastAsia="ru-RU"/>
        </w:rPr>
        <w:t xml:space="preserve"> ___________ (_____________) </w:t>
      </w:r>
      <w:proofErr w:type="gramEnd"/>
      <w:r w:rsidRPr="001617D8">
        <w:rPr>
          <w:color w:val="000000"/>
          <w:lang w:eastAsia="ru-RU"/>
        </w:rPr>
        <w:t xml:space="preserve">рублей. </w:t>
      </w:r>
    </w:p>
    <w:p w:rsidR="001617D8" w:rsidRPr="001617D8" w:rsidRDefault="001617D8" w:rsidP="001617D8">
      <w:pPr>
        <w:suppressAutoHyphens w:val="0"/>
        <w:spacing w:before="100" w:beforeAutospacing="1"/>
        <w:ind w:left="272"/>
        <w:rPr>
          <w:lang w:eastAsia="ru-RU"/>
        </w:rPr>
      </w:pPr>
      <w:r w:rsidRPr="001617D8">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1617D8" w:rsidRPr="001617D8" w:rsidRDefault="001617D8" w:rsidP="001617D8">
      <w:pPr>
        <w:suppressAutoHyphens w:val="0"/>
        <w:spacing w:before="100" w:beforeAutospacing="1"/>
        <w:ind w:left="193"/>
        <w:rPr>
          <w:lang w:eastAsia="ru-RU"/>
        </w:rPr>
      </w:pPr>
      <w:r w:rsidRPr="001617D8">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1617D8" w:rsidRPr="001617D8" w:rsidRDefault="001617D8" w:rsidP="001617D8">
      <w:pPr>
        <w:suppressAutoHyphens w:val="0"/>
        <w:spacing w:before="100" w:beforeAutospacing="1"/>
        <w:ind w:left="193"/>
        <w:rPr>
          <w:lang w:eastAsia="ru-RU"/>
        </w:rPr>
      </w:pPr>
      <w:r w:rsidRPr="001617D8">
        <w:rPr>
          <w:color w:val="000000"/>
          <w:lang w:eastAsia="ru-RU"/>
        </w:rPr>
        <w:t xml:space="preserve">5. Указанный земельный участок продан </w:t>
      </w:r>
      <w:proofErr w:type="gramStart"/>
      <w:r w:rsidRPr="001617D8">
        <w:rPr>
          <w:color w:val="000000"/>
          <w:lang w:eastAsia="ru-RU"/>
        </w:rPr>
        <w:t>за</w:t>
      </w:r>
      <w:proofErr w:type="gramEnd"/>
      <w:r w:rsidRPr="001617D8">
        <w:rPr>
          <w:color w:val="000000"/>
          <w:lang w:eastAsia="ru-RU"/>
        </w:rPr>
        <w:t xml:space="preserve"> _________ (___________) </w:t>
      </w:r>
      <w:proofErr w:type="gramStart"/>
      <w:r w:rsidRPr="001617D8">
        <w:rPr>
          <w:color w:val="000000"/>
          <w:lang w:eastAsia="ru-RU"/>
        </w:rPr>
        <w:t>рублей</w:t>
      </w:r>
      <w:proofErr w:type="gramEnd"/>
      <w:r w:rsidRPr="001617D8">
        <w:rPr>
          <w:color w:val="000000"/>
          <w:lang w:eastAsia="ru-RU"/>
        </w:rPr>
        <w:t>, оплата производится путем перечисления Покупателем в бюджет с учетом ранее внесенного задатка.</w:t>
      </w:r>
    </w:p>
    <w:p w:rsidR="001617D8" w:rsidRPr="001617D8" w:rsidRDefault="001617D8" w:rsidP="001617D8">
      <w:pPr>
        <w:suppressAutoHyphens w:val="0"/>
        <w:spacing w:before="100" w:beforeAutospacing="1"/>
        <w:ind w:left="193"/>
        <w:rPr>
          <w:lang w:eastAsia="ru-RU"/>
        </w:rPr>
      </w:pPr>
      <w:r w:rsidRPr="001617D8">
        <w:rPr>
          <w:color w:val="000000"/>
          <w:lang w:eastAsia="ru-RU"/>
        </w:rPr>
        <w:t>6. Расчёт между сторонами произведён полностью до подписания договора.</w:t>
      </w:r>
    </w:p>
    <w:p w:rsidR="001617D8" w:rsidRPr="001617D8" w:rsidRDefault="001617D8" w:rsidP="001617D8">
      <w:pPr>
        <w:suppressAutoHyphens w:val="0"/>
        <w:spacing w:before="100" w:beforeAutospacing="1"/>
        <w:ind w:left="193"/>
        <w:rPr>
          <w:lang w:eastAsia="ru-RU"/>
        </w:rPr>
      </w:pPr>
      <w:r w:rsidRPr="001617D8">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1617D8" w:rsidRPr="001617D8" w:rsidRDefault="001617D8" w:rsidP="001617D8">
      <w:pPr>
        <w:suppressAutoHyphens w:val="0"/>
        <w:spacing w:before="100" w:beforeAutospacing="1"/>
        <w:ind w:left="193"/>
        <w:rPr>
          <w:lang w:eastAsia="ru-RU"/>
        </w:rPr>
      </w:pPr>
      <w:r w:rsidRPr="001617D8">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1617D8">
        <w:rPr>
          <w:color w:val="000000"/>
          <w:lang w:eastAsia="ru-RU"/>
        </w:rPr>
        <w:t>Новосергиевский</w:t>
      </w:r>
      <w:proofErr w:type="spellEnd"/>
      <w:r w:rsidRPr="001617D8">
        <w:rPr>
          <w:color w:val="000000"/>
          <w:lang w:eastAsia="ru-RU"/>
        </w:rPr>
        <w:t xml:space="preserve"> отдел.</w:t>
      </w:r>
    </w:p>
    <w:p w:rsidR="001617D8" w:rsidRPr="001617D8" w:rsidRDefault="001617D8" w:rsidP="001617D8">
      <w:pPr>
        <w:suppressAutoHyphens w:val="0"/>
        <w:spacing w:before="100" w:beforeAutospacing="1"/>
        <w:ind w:left="193"/>
        <w:rPr>
          <w:lang w:eastAsia="ru-RU"/>
        </w:rPr>
      </w:pPr>
      <w:r w:rsidRPr="001617D8">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1617D8">
        <w:rPr>
          <w:color w:val="000000"/>
          <w:lang w:eastAsia="ru-RU"/>
        </w:rPr>
        <w:t>Новосергиевский</w:t>
      </w:r>
      <w:proofErr w:type="spellEnd"/>
      <w:r w:rsidRPr="001617D8">
        <w:rPr>
          <w:color w:val="000000"/>
          <w:lang w:eastAsia="ru-RU"/>
        </w:rPr>
        <w:t xml:space="preserve"> отдел по экземпляру у каждой из сторон.</w:t>
      </w:r>
    </w:p>
    <w:p w:rsidR="001617D8" w:rsidRPr="001617D8" w:rsidRDefault="004B5067" w:rsidP="001617D8">
      <w:pPr>
        <w:suppressAutoHyphens w:val="0"/>
        <w:spacing w:before="100" w:beforeAutospacing="1"/>
        <w:rPr>
          <w:lang w:eastAsia="ru-RU"/>
        </w:rPr>
      </w:pPr>
      <w:r>
        <w:rPr>
          <w:color w:val="000000"/>
          <w:lang w:eastAsia="ru-RU"/>
        </w:rPr>
        <w:t xml:space="preserve">   10</w:t>
      </w:r>
      <w:r w:rsidR="001617D8" w:rsidRPr="001617D8">
        <w:rPr>
          <w:color w:val="000000"/>
          <w:lang w:eastAsia="ru-RU"/>
        </w:rPr>
        <w:t>. Настоящий договор имеет силу акта приема передачи.</w:t>
      </w:r>
    </w:p>
    <w:p w:rsidR="001617D8" w:rsidRPr="001617D8" w:rsidRDefault="001617D8" w:rsidP="001617D8">
      <w:pPr>
        <w:suppressAutoHyphens w:val="0"/>
        <w:spacing w:before="100" w:beforeAutospacing="1"/>
        <w:ind w:left="181" w:firstLine="902"/>
        <w:rPr>
          <w:lang w:eastAsia="ru-RU"/>
        </w:rPr>
      </w:pPr>
    </w:p>
    <w:p w:rsidR="001617D8" w:rsidRPr="001617D8" w:rsidRDefault="004B5067" w:rsidP="004B5067">
      <w:r>
        <w:lastRenderedPageBreak/>
        <w:t>11</w:t>
      </w:r>
      <w:r w:rsidR="001617D8" w:rsidRPr="001617D8">
        <w:t>. Подписи сторон</w:t>
      </w:r>
    </w:p>
    <w:p w:rsidR="001617D8" w:rsidRPr="001617D8" w:rsidRDefault="001617D8" w:rsidP="001617D8">
      <w:pPr>
        <w:rPr>
          <w:b/>
        </w:rPr>
      </w:pPr>
    </w:p>
    <w:tbl>
      <w:tblPr>
        <w:tblW w:w="0" w:type="auto"/>
        <w:tblLayout w:type="fixed"/>
        <w:tblLook w:val="04A0" w:firstRow="1" w:lastRow="0" w:firstColumn="1" w:lastColumn="0" w:noHBand="0" w:noVBand="1"/>
      </w:tblPr>
      <w:tblGrid>
        <w:gridCol w:w="4860"/>
        <w:gridCol w:w="4500"/>
      </w:tblGrid>
      <w:tr w:rsidR="001617D8" w:rsidRPr="001617D8" w:rsidTr="00F44F58">
        <w:tc>
          <w:tcPr>
            <w:tcW w:w="4860" w:type="dxa"/>
          </w:tcPr>
          <w:p w:rsidR="001617D8" w:rsidRPr="001617D8" w:rsidRDefault="001617D8" w:rsidP="001617D8">
            <w:pPr>
              <w:snapToGrid w:val="0"/>
              <w:spacing w:line="276" w:lineRule="auto"/>
              <w:rPr>
                <w:b/>
              </w:rPr>
            </w:pPr>
            <w:r w:rsidRPr="001617D8">
              <w:rPr>
                <w:b/>
              </w:rPr>
              <w:t>Продавец:</w:t>
            </w:r>
          </w:p>
          <w:p w:rsidR="001617D8" w:rsidRPr="001617D8" w:rsidRDefault="001617D8" w:rsidP="001617D8">
            <w:pPr>
              <w:snapToGrid w:val="0"/>
              <w:spacing w:line="276" w:lineRule="auto"/>
              <w:rPr>
                <w:b/>
              </w:rPr>
            </w:pPr>
          </w:p>
          <w:p w:rsidR="001617D8" w:rsidRPr="001617D8" w:rsidRDefault="001617D8" w:rsidP="001617D8">
            <w:pPr>
              <w:spacing w:line="276" w:lineRule="auto"/>
              <w:rPr>
                <w:b/>
              </w:rPr>
            </w:pPr>
            <w:r w:rsidRPr="001617D8">
              <w:rPr>
                <w:b/>
              </w:rPr>
              <w:t xml:space="preserve">Администрация </w:t>
            </w:r>
          </w:p>
          <w:p w:rsidR="001617D8" w:rsidRPr="001617D8" w:rsidRDefault="001617D8" w:rsidP="001617D8">
            <w:pPr>
              <w:spacing w:line="276" w:lineRule="auto"/>
              <w:rPr>
                <w:b/>
              </w:rPr>
            </w:pPr>
            <w:r w:rsidRPr="001617D8">
              <w:rPr>
                <w:b/>
              </w:rPr>
              <w:t xml:space="preserve">Новосергиевского района Оренбургской области </w:t>
            </w:r>
          </w:p>
          <w:p w:rsidR="001617D8" w:rsidRPr="001617D8" w:rsidRDefault="001617D8" w:rsidP="001617D8">
            <w:pPr>
              <w:spacing w:line="276" w:lineRule="auto"/>
            </w:pPr>
            <w:r w:rsidRPr="001617D8">
              <w:t xml:space="preserve">Адрес: 461200 п. Новосергиевка </w:t>
            </w:r>
          </w:p>
          <w:p w:rsidR="001617D8" w:rsidRPr="001617D8" w:rsidRDefault="001617D8" w:rsidP="001617D8">
            <w:pPr>
              <w:spacing w:line="276" w:lineRule="auto"/>
            </w:pPr>
            <w:r w:rsidRPr="001617D8">
              <w:t xml:space="preserve">ул. </w:t>
            </w:r>
            <w:proofErr w:type="spellStart"/>
            <w:r w:rsidRPr="001617D8">
              <w:t>Краснопартизанская</w:t>
            </w:r>
            <w:proofErr w:type="spellEnd"/>
            <w:r w:rsidRPr="001617D8">
              <w:t xml:space="preserve">, 20 </w:t>
            </w:r>
          </w:p>
          <w:p w:rsidR="001617D8" w:rsidRPr="001617D8" w:rsidRDefault="001617D8" w:rsidP="001617D8">
            <w:pPr>
              <w:spacing w:line="276" w:lineRule="auto"/>
            </w:pPr>
            <w:r w:rsidRPr="001617D8">
              <w:t xml:space="preserve">тел./факс 2-44-77 </w:t>
            </w:r>
          </w:p>
          <w:p w:rsidR="00F270E5" w:rsidRDefault="00F270E5" w:rsidP="001617D8">
            <w:pPr>
              <w:shd w:val="clear" w:color="auto" w:fill="FFFFFF"/>
              <w:spacing w:line="276" w:lineRule="auto"/>
            </w:pPr>
            <w:r>
              <w:t xml:space="preserve">Банк- </w:t>
            </w:r>
            <w:r w:rsidR="001617D8" w:rsidRPr="001617D8">
              <w:t xml:space="preserve">Отделение Оренбург </w:t>
            </w:r>
            <w:r>
              <w:t>//</w:t>
            </w:r>
            <w:r w:rsidR="001617D8" w:rsidRPr="001617D8">
              <w:t xml:space="preserve"> </w:t>
            </w:r>
            <w:r>
              <w:t xml:space="preserve">УФК по Оренбургской области, </w:t>
            </w:r>
            <w:proofErr w:type="spellStart"/>
            <w:r>
              <w:t>г</w:t>
            </w:r>
            <w:proofErr w:type="gramStart"/>
            <w:r>
              <w:t>.О</w:t>
            </w:r>
            <w:proofErr w:type="gramEnd"/>
            <w:r>
              <w:t>ренбург</w:t>
            </w:r>
            <w:proofErr w:type="spellEnd"/>
          </w:p>
          <w:p w:rsidR="001617D8" w:rsidRPr="001617D8" w:rsidRDefault="00F270E5" w:rsidP="001617D8">
            <w:pPr>
              <w:shd w:val="clear" w:color="auto" w:fill="FFFFFF"/>
              <w:spacing w:line="276" w:lineRule="auto"/>
            </w:pPr>
            <w:r>
              <w:t xml:space="preserve">Получатель - </w:t>
            </w:r>
            <w:r w:rsidR="001617D8" w:rsidRPr="001617D8">
              <w:t>Админи</w:t>
            </w:r>
            <w:r>
              <w:t>страция Новосергиевского района</w:t>
            </w:r>
          </w:p>
          <w:p w:rsidR="001617D8" w:rsidRPr="001617D8" w:rsidRDefault="001617D8" w:rsidP="001617D8">
            <w:pPr>
              <w:shd w:val="clear" w:color="auto" w:fill="FFFFFF"/>
              <w:spacing w:line="276" w:lineRule="auto"/>
            </w:pPr>
            <w:r w:rsidRPr="001617D8">
              <w:t>ИНН 5636006906 КПП 563601001</w:t>
            </w:r>
          </w:p>
          <w:p w:rsidR="001617D8" w:rsidRDefault="001617D8" w:rsidP="001617D8">
            <w:pPr>
              <w:shd w:val="clear" w:color="auto" w:fill="FFFFFF"/>
              <w:spacing w:line="276" w:lineRule="auto"/>
            </w:pPr>
            <w:proofErr w:type="gramStart"/>
            <w:r w:rsidRPr="001617D8">
              <w:t>Р</w:t>
            </w:r>
            <w:proofErr w:type="gramEnd"/>
            <w:r w:rsidRPr="001617D8">
              <w:t xml:space="preserve">/с </w:t>
            </w:r>
            <w:r w:rsidR="00F270E5">
              <w:t>03100643000000015300</w:t>
            </w:r>
          </w:p>
          <w:p w:rsidR="00F270E5" w:rsidRPr="001617D8" w:rsidRDefault="00F270E5" w:rsidP="001617D8">
            <w:pPr>
              <w:shd w:val="clear" w:color="auto" w:fill="FFFFFF"/>
              <w:spacing w:line="276" w:lineRule="auto"/>
            </w:pPr>
            <w:r>
              <w:t>к/с 40102810545370000045</w:t>
            </w:r>
          </w:p>
          <w:p w:rsidR="001617D8" w:rsidRPr="001617D8" w:rsidRDefault="00F270E5" w:rsidP="001617D8">
            <w:pPr>
              <w:shd w:val="clear" w:color="auto" w:fill="FFFFFF"/>
              <w:spacing w:line="276" w:lineRule="auto"/>
            </w:pPr>
            <w:r>
              <w:t>БИК 015354008</w:t>
            </w:r>
            <w:r w:rsidR="001617D8" w:rsidRPr="001617D8">
              <w:t xml:space="preserve"> Код ОКТМО 53631000</w:t>
            </w:r>
          </w:p>
          <w:p w:rsidR="001617D8" w:rsidRDefault="001617D8" w:rsidP="001617D8">
            <w:pPr>
              <w:shd w:val="clear" w:color="auto" w:fill="FFFFFF"/>
              <w:tabs>
                <w:tab w:val="left" w:pos="7200"/>
              </w:tabs>
              <w:spacing w:line="276" w:lineRule="auto"/>
            </w:pPr>
            <w:r w:rsidRPr="001617D8">
              <w:t>КБК 01411406013050000430</w:t>
            </w:r>
          </w:p>
          <w:p w:rsidR="00F270E5" w:rsidRPr="001617D8" w:rsidRDefault="00F270E5" w:rsidP="001617D8">
            <w:pPr>
              <w:shd w:val="clear" w:color="auto" w:fill="FFFFFF"/>
              <w:tabs>
                <w:tab w:val="left" w:pos="7200"/>
              </w:tabs>
              <w:spacing w:line="276" w:lineRule="auto"/>
            </w:pPr>
          </w:p>
          <w:p w:rsidR="001617D8" w:rsidRPr="001617D8" w:rsidRDefault="001617D8" w:rsidP="001617D8">
            <w:pPr>
              <w:spacing w:line="276" w:lineRule="auto"/>
              <w:rPr>
                <w:b/>
              </w:rPr>
            </w:pPr>
          </w:p>
          <w:p w:rsidR="001617D8" w:rsidRPr="001617D8" w:rsidRDefault="001617D8" w:rsidP="001617D8">
            <w:pPr>
              <w:spacing w:line="276" w:lineRule="auto"/>
            </w:pPr>
            <w:r w:rsidRPr="001617D8">
              <w:rPr>
                <w:b/>
              </w:rPr>
              <w:t>____</w:t>
            </w:r>
            <w:r w:rsidRPr="001617D8">
              <w:t>________________А.Д. Лыков</w:t>
            </w:r>
          </w:p>
        </w:tc>
        <w:tc>
          <w:tcPr>
            <w:tcW w:w="4500" w:type="dxa"/>
          </w:tcPr>
          <w:p w:rsidR="001617D8" w:rsidRPr="001617D8" w:rsidRDefault="001617D8" w:rsidP="001617D8">
            <w:pPr>
              <w:snapToGrid w:val="0"/>
              <w:spacing w:line="276" w:lineRule="auto"/>
              <w:rPr>
                <w:b/>
              </w:rPr>
            </w:pPr>
          </w:p>
          <w:p w:rsidR="001617D8" w:rsidRPr="001617D8" w:rsidRDefault="001617D8" w:rsidP="001617D8">
            <w:pPr>
              <w:snapToGrid w:val="0"/>
              <w:spacing w:line="276" w:lineRule="auto"/>
              <w:rPr>
                <w:b/>
              </w:rPr>
            </w:pPr>
            <w:r w:rsidRPr="001617D8">
              <w:rPr>
                <w:b/>
              </w:rPr>
              <w:t xml:space="preserve">       Покупатель:</w:t>
            </w:r>
          </w:p>
          <w:p w:rsidR="001617D8" w:rsidRPr="001617D8" w:rsidRDefault="001617D8" w:rsidP="001617D8">
            <w:pPr>
              <w:snapToGrid w:val="0"/>
              <w:spacing w:line="276" w:lineRule="auto"/>
              <w:rPr>
                <w:b/>
              </w:rPr>
            </w:pPr>
          </w:p>
          <w:p w:rsidR="001617D8" w:rsidRPr="001617D8" w:rsidRDefault="001617D8" w:rsidP="001617D8">
            <w:pPr>
              <w:shd w:val="clear" w:color="auto" w:fill="FFFFFF"/>
              <w:spacing w:line="276" w:lineRule="auto"/>
              <w:rPr>
                <w:b/>
                <w:bCs/>
              </w:rPr>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p>
          <w:p w:rsidR="001617D8" w:rsidRPr="001617D8" w:rsidRDefault="001617D8" w:rsidP="001617D8">
            <w:pPr>
              <w:spacing w:line="276" w:lineRule="auto"/>
            </w:pPr>
            <w:r w:rsidRPr="001617D8">
              <w:t xml:space="preserve">    _______________  </w:t>
            </w:r>
          </w:p>
        </w:tc>
      </w:tr>
    </w:tbl>
    <w:p w:rsidR="00DB6BE5" w:rsidRPr="00066EAD" w:rsidRDefault="00DB6BE5" w:rsidP="00DB6BE5">
      <w:pPr>
        <w:suppressAutoHyphens w:val="0"/>
        <w:spacing w:after="200" w:line="276" w:lineRule="auto"/>
        <w:rPr>
          <w:rFonts w:eastAsia="Calibri"/>
          <w:lang w:eastAsia="en-US"/>
        </w:rPr>
      </w:pPr>
    </w:p>
    <w:p w:rsidR="007A2EDB" w:rsidRDefault="007A2EDB" w:rsidP="007A2EDB">
      <w:pPr>
        <w:shd w:val="clear" w:color="auto" w:fill="FFFFFF"/>
        <w:jc w:val="center"/>
        <w:rPr>
          <w:b/>
          <w:color w:val="000000"/>
          <w:spacing w:val="-1"/>
          <w:w w:val="103"/>
        </w:rPr>
      </w:pPr>
    </w:p>
    <w:p w:rsidR="00F81B21" w:rsidRDefault="00F81B21" w:rsidP="004B5067">
      <w:pPr>
        <w:pStyle w:val="ConsPlusTitle"/>
        <w:widowControl/>
        <w:jc w:val="both"/>
        <w:rPr>
          <w:rFonts w:ascii="Times New Roman" w:hAnsi="Times New Roman" w:cs="Times New Roman"/>
          <w:sz w:val="24"/>
          <w:szCs w:val="24"/>
        </w:rPr>
      </w:pPr>
    </w:p>
    <w:p w:rsidR="00F81B21" w:rsidRDefault="00F81B21" w:rsidP="004B5067">
      <w:pPr>
        <w:pStyle w:val="ConsPlusTitle"/>
        <w:widowControl/>
        <w:jc w:val="both"/>
        <w:rPr>
          <w:rFonts w:ascii="Times New Roman" w:hAnsi="Times New Roman" w:cs="Times New Roman"/>
          <w:sz w:val="24"/>
          <w:szCs w:val="24"/>
        </w:rPr>
      </w:pPr>
    </w:p>
    <w:p w:rsidR="00F81B21" w:rsidRDefault="00F81B21" w:rsidP="004B5067">
      <w:pPr>
        <w:pStyle w:val="ConsPlusTitle"/>
        <w:widowControl/>
        <w:jc w:val="both"/>
        <w:rPr>
          <w:rFonts w:ascii="Times New Roman" w:hAnsi="Times New Roman" w:cs="Times New Roman"/>
          <w:sz w:val="24"/>
          <w:szCs w:val="24"/>
        </w:rPr>
      </w:pPr>
    </w:p>
    <w:p w:rsidR="00F81B21" w:rsidRDefault="00F81B21" w:rsidP="004B5067">
      <w:pPr>
        <w:pStyle w:val="ConsPlusTitle"/>
        <w:widowControl/>
        <w:jc w:val="both"/>
        <w:rPr>
          <w:rFonts w:ascii="Times New Roman" w:hAnsi="Times New Roman" w:cs="Times New Roman"/>
          <w:sz w:val="24"/>
          <w:szCs w:val="24"/>
        </w:rPr>
      </w:pPr>
    </w:p>
    <w:p w:rsidR="00F81B21" w:rsidRDefault="00F81B21" w:rsidP="004B5067">
      <w:pPr>
        <w:pStyle w:val="ConsPlusTitle"/>
        <w:widowControl/>
        <w:jc w:val="both"/>
        <w:rPr>
          <w:rFonts w:ascii="Times New Roman" w:hAnsi="Times New Roman" w:cs="Times New Roman"/>
          <w:sz w:val="24"/>
          <w:szCs w:val="24"/>
        </w:rPr>
      </w:pPr>
    </w:p>
    <w:p w:rsidR="00F81B21" w:rsidRDefault="00F81B21" w:rsidP="004B5067">
      <w:pPr>
        <w:pStyle w:val="ConsPlusTitle"/>
        <w:widowControl/>
        <w:jc w:val="both"/>
        <w:rPr>
          <w:rFonts w:ascii="Times New Roman" w:hAnsi="Times New Roman" w:cs="Times New Roman"/>
          <w:sz w:val="24"/>
          <w:szCs w:val="24"/>
        </w:rPr>
      </w:pPr>
    </w:p>
    <w:p w:rsidR="00F81B21" w:rsidRDefault="00F81B21" w:rsidP="004B5067">
      <w:pPr>
        <w:pStyle w:val="ConsPlusTitle"/>
        <w:widowControl/>
        <w:jc w:val="both"/>
        <w:rPr>
          <w:rFonts w:ascii="Times New Roman" w:hAnsi="Times New Roman" w:cs="Times New Roman"/>
          <w:sz w:val="24"/>
          <w:szCs w:val="24"/>
        </w:rPr>
      </w:pPr>
    </w:p>
    <w:p w:rsidR="004B5067" w:rsidRDefault="004B5067" w:rsidP="004B5067">
      <w:pPr>
        <w:pStyle w:val="ConsPlusTitle"/>
        <w:widowControl/>
        <w:jc w:val="both"/>
        <w:rPr>
          <w:rFonts w:ascii="Times New Roman" w:hAnsi="Times New Roman" w:cs="Times New Roman"/>
          <w:sz w:val="24"/>
          <w:szCs w:val="24"/>
        </w:rPr>
      </w:pPr>
      <w:bookmarkStart w:id="1" w:name="_GoBack"/>
      <w:bookmarkEnd w:id="1"/>
      <w:r w:rsidRPr="00066EAD">
        <w:rPr>
          <w:rFonts w:ascii="Times New Roman" w:hAnsi="Times New Roman" w:cs="Times New Roman"/>
          <w:sz w:val="24"/>
          <w:szCs w:val="24"/>
        </w:rPr>
        <w:t>Приложение №</w:t>
      </w:r>
      <w:r>
        <w:rPr>
          <w:rFonts w:ascii="Times New Roman" w:hAnsi="Times New Roman" w:cs="Times New Roman"/>
          <w:sz w:val="24"/>
          <w:szCs w:val="24"/>
        </w:rPr>
        <w:t>3</w:t>
      </w:r>
    </w:p>
    <w:p w:rsidR="004B5067" w:rsidRDefault="004B5067" w:rsidP="004B5067">
      <w:pPr>
        <w:pStyle w:val="ConsPlusTitle"/>
        <w:widowControl/>
        <w:jc w:val="both"/>
        <w:rPr>
          <w:rFonts w:ascii="Times New Roman" w:hAnsi="Times New Roman" w:cs="Times New Roman"/>
          <w:sz w:val="24"/>
          <w:szCs w:val="24"/>
        </w:rPr>
      </w:pPr>
    </w:p>
    <w:p w:rsidR="004B5067" w:rsidRDefault="004B5067" w:rsidP="004B5067">
      <w:pPr>
        <w:pStyle w:val="ConsPlusTitle"/>
        <w:widowControl/>
        <w:jc w:val="both"/>
        <w:rPr>
          <w:rFonts w:ascii="Times New Roman" w:hAnsi="Times New Roman" w:cs="Times New Roman"/>
          <w:sz w:val="24"/>
          <w:szCs w:val="24"/>
        </w:rPr>
      </w:pPr>
    </w:p>
    <w:p w:rsidR="00690170" w:rsidRDefault="00690170" w:rsidP="00690170">
      <w:pPr>
        <w:pStyle w:val="ConsPlusTitle"/>
        <w:widowControl/>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p>
    <w:p w:rsidR="004B5067" w:rsidRPr="00066EAD" w:rsidRDefault="00FF59A9" w:rsidP="004B5067">
      <w:pPr>
        <w:pStyle w:val="ConsPlusTitle"/>
        <w:widowControl/>
        <w:jc w:val="both"/>
        <w:rPr>
          <w:rFonts w:ascii="Times New Roman" w:hAnsi="Times New Roman" w:cs="Times New Roman"/>
          <w:b w:val="0"/>
          <w:sz w:val="24"/>
          <w:szCs w:val="24"/>
        </w:rPr>
      </w:pPr>
      <w:r>
        <w:rPr>
          <w:rFonts w:ascii="Times New Roman" w:hAnsi="Times New Roman" w:cs="Times New Roman"/>
          <w:noProof/>
          <w:sz w:val="24"/>
          <w:szCs w:val="24"/>
          <w:lang w:eastAsia="ru-RU"/>
        </w:rPr>
        <w:lastRenderedPageBreak/>
        <w:drawing>
          <wp:inline distT="0" distB="0" distL="0" distR="0">
            <wp:extent cx="5934075" cy="8763000"/>
            <wp:effectExtent l="0" t="0" r="0" b="0"/>
            <wp:docPr id="3" name="Рисунок 3" descr="C:\Users\User1\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763000"/>
                    </a:xfrm>
                    <a:prstGeom prst="rect">
                      <a:avLst/>
                    </a:prstGeom>
                    <a:noFill/>
                    <a:ln>
                      <a:noFill/>
                    </a:ln>
                  </pic:spPr>
                </pic:pic>
              </a:graphicData>
            </a:graphic>
          </wp:inline>
        </w:drawing>
      </w:r>
    </w:p>
    <w:p w:rsidR="004B5067" w:rsidRPr="00454C7A" w:rsidRDefault="004B5067" w:rsidP="007A2EDB">
      <w:pPr>
        <w:shd w:val="clear" w:color="auto" w:fill="FFFFFF"/>
        <w:jc w:val="center"/>
        <w:rPr>
          <w:b/>
          <w:color w:val="000000"/>
          <w:spacing w:val="-1"/>
          <w:w w:val="103"/>
        </w:rPr>
      </w:pPr>
    </w:p>
    <w:sectPr w:rsidR="004B5067" w:rsidRPr="00454C7A" w:rsidSect="008C0746">
      <w:headerReference w:type="even" r:id="rId10"/>
      <w:headerReference w:type="default" r:id="rId11"/>
      <w:footerReference w:type="even" r:id="rId12"/>
      <w:footerReference w:type="default" r:id="rId13"/>
      <w:headerReference w:type="first" r:id="rId14"/>
      <w:footerReference w:type="first" r:id="rId15"/>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AB" w:rsidRDefault="00175BAB" w:rsidP="00975C11">
      <w:r>
        <w:separator/>
      </w:r>
    </w:p>
  </w:endnote>
  <w:endnote w:type="continuationSeparator" w:id="0">
    <w:p w:rsidR="00175BAB" w:rsidRDefault="00175BAB" w:rsidP="0097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1" w:rsidRDefault="00975C1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1" w:rsidRDefault="00975C1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1" w:rsidRDefault="00975C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AB" w:rsidRDefault="00175BAB" w:rsidP="00975C11">
      <w:r>
        <w:separator/>
      </w:r>
    </w:p>
  </w:footnote>
  <w:footnote w:type="continuationSeparator" w:id="0">
    <w:p w:rsidR="00175BAB" w:rsidRDefault="00175BAB" w:rsidP="0097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1" w:rsidRDefault="00975C1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1" w:rsidRDefault="00975C1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1" w:rsidRDefault="00975C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66C6F95"/>
    <w:multiLevelType w:val="multilevel"/>
    <w:tmpl w:val="F81E3F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42BDD"/>
    <w:multiLevelType w:val="multilevel"/>
    <w:tmpl w:val="E38854E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6063"/>
    <w:multiLevelType w:val="multilevel"/>
    <w:tmpl w:val="E8BAD7EC"/>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061A7"/>
    <w:multiLevelType w:val="hybridMultilevel"/>
    <w:tmpl w:val="173A7452"/>
    <w:lvl w:ilvl="0" w:tplc="C854DE6A">
      <w:start w:val="1"/>
      <w:numFmt w:val="decimal"/>
      <w:lvlText w:val="%1."/>
      <w:lvlJc w:val="left"/>
      <w:pPr>
        <w:ind w:left="1770" w:hanging="105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7AC8"/>
    <w:rsid w:val="00013517"/>
    <w:rsid w:val="000173EF"/>
    <w:rsid w:val="00022A60"/>
    <w:rsid w:val="0004399E"/>
    <w:rsid w:val="000476B0"/>
    <w:rsid w:val="00054112"/>
    <w:rsid w:val="000560F2"/>
    <w:rsid w:val="00057604"/>
    <w:rsid w:val="00062EF4"/>
    <w:rsid w:val="0006416B"/>
    <w:rsid w:val="00066EAD"/>
    <w:rsid w:val="000764A2"/>
    <w:rsid w:val="0008080A"/>
    <w:rsid w:val="000978E0"/>
    <w:rsid w:val="000A5A8C"/>
    <w:rsid w:val="000A5CBF"/>
    <w:rsid w:val="000C2722"/>
    <w:rsid w:val="000D0318"/>
    <w:rsid w:val="000D2772"/>
    <w:rsid w:val="001035AD"/>
    <w:rsid w:val="001064D9"/>
    <w:rsid w:val="0011144D"/>
    <w:rsid w:val="00112446"/>
    <w:rsid w:val="00113FE1"/>
    <w:rsid w:val="00114DFE"/>
    <w:rsid w:val="00116574"/>
    <w:rsid w:val="00117052"/>
    <w:rsid w:val="00133EA1"/>
    <w:rsid w:val="00147D6D"/>
    <w:rsid w:val="00152890"/>
    <w:rsid w:val="001617D8"/>
    <w:rsid w:val="00163B98"/>
    <w:rsid w:val="001744AB"/>
    <w:rsid w:val="00175BAB"/>
    <w:rsid w:val="00187375"/>
    <w:rsid w:val="001B198A"/>
    <w:rsid w:val="001B2312"/>
    <w:rsid w:val="001B42B4"/>
    <w:rsid w:val="001B4B88"/>
    <w:rsid w:val="001C38E0"/>
    <w:rsid w:val="001C44BF"/>
    <w:rsid w:val="001D1D0F"/>
    <w:rsid w:val="001D4A07"/>
    <w:rsid w:val="001E4CD4"/>
    <w:rsid w:val="00207C7E"/>
    <w:rsid w:val="00231CB0"/>
    <w:rsid w:val="0023579A"/>
    <w:rsid w:val="00245F0C"/>
    <w:rsid w:val="00250D6D"/>
    <w:rsid w:val="00257FB7"/>
    <w:rsid w:val="00270D13"/>
    <w:rsid w:val="00271E29"/>
    <w:rsid w:val="0027367B"/>
    <w:rsid w:val="0027794B"/>
    <w:rsid w:val="00281A1B"/>
    <w:rsid w:val="00282038"/>
    <w:rsid w:val="002843E8"/>
    <w:rsid w:val="002876EC"/>
    <w:rsid w:val="002A07DD"/>
    <w:rsid w:val="002A1378"/>
    <w:rsid w:val="002A2815"/>
    <w:rsid w:val="002B17F3"/>
    <w:rsid w:val="002B4B3F"/>
    <w:rsid w:val="002B6583"/>
    <w:rsid w:val="002B6DDC"/>
    <w:rsid w:val="002D09D3"/>
    <w:rsid w:val="002E6E71"/>
    <w:rsid w:val="002F0A13"/>
    <w:rsid w:val="002F53A6"/>
    <w:rsid w:val="00302D70"/>
    <w:rsid w:val="003256C8"/>
    <w:rsid w:val="00325E7E"/>
    <w:rsid w:val="00327B23"/>
    <w:rsid w:val="00334EDF"/>
    <w:rsid w:val="00340809"/>
    <w:rsid w:val="00343B9E"/>
    <w:rsid w:val="00345DE4"/>
    <w:rsid w:val="00347A09"/>
    <w:rsid w:val="003529D2"/>
    <w:rsid w:val="003605CE"/>
    <w:rsid w:val="003627A5"/>
    <w:rsid w:val="00363DB6"/>
    <w:rsid w:val="00370AE0"/>
    <w:rsid w:val="00372517"/>
    <w:rsid w:val="00373A2F"/>
    <w:rsid w:val="00377DCD"/>
    <w:rsid w:val="0039027A"/>
    <w:rsid w:val="003948B6"/>
    <w:rsid w:val="003A1AD5"/>
    <w:rsid w:val="003B06B0"/>
    <w:rsid w:val="003B0B17"/>
    <w:rsid w:val="003B2FEB"/>
    <w:rsid w:val="003B37F6"/>
    <w:rsid w:val="003D7272"/>
    <w:rsid w:val="003E2E29"/>
    <w:rsid w:val="003E488A"/>
    <w:rsid w:val="003E6544"/>
    <w:rsid w:val="003F1000"/>
    <w:rsid w:val="003F2475"/>
    <w:rsid w:val="003F3E62"/>
    <w:rsid w:val="0040071A"/>
    <w:rsid w:val="00400AF5"/>
    <w:rsid w:val="00407B3D"/>
    <w:rsid w:val="00410751"/>
    <w:rsid w:val="004172FA"/>
    <w:rsid w:val="00422B1D"/>
    <w:rsid w:val="0042625E"/>
    <w:rsid w:val="00433362"/>
    <w:rsid w:val="0043392C"/>
    <w:rsid w:val="00440CBC"/>
    <w:rsid w:val="0044206C"/>
    <w:rsid w:val="00454C7A"/>
    <w:rsid w:val="00460DB1"/>
    <w:rsid w:val="004640D0"/>
    <w:rsid w:val="0047161F"/>
    <w:rsid w:val="004800A6"/>
    <w:rsid w:val="004823BB"/>
    <w:rsid w:val="004824DD"/>
    <w:rsid w:val="00484929"/>
    <w:rsid w:val="00486251"/>
    <w:rsid w:val="00487AC8"/>
    <w:rsid w:val="00492FD4"/>
    <w:rsid w:val="00494405"/>
    <w:rsid w:val="004A6E9E"/>
    <w:rsid w:val="004B3BB0"/>
    <w:rsid w:val="004B3E4C"/>
    <w:rsid w:val="004B5067"/>
    <w:rsid w:val="004C2652"/>
    <w:rsid w:val="004D5C16"/>
    <w:rsid w:val="004D71EA"/>
    <w:rsid w:val="004E7539"/>
    <w:rsid w:val="004F12CA"/>
    <w:rsid w:val="004F183B"/>
    <w:rsid w:val="004F6EA6"/>
    <w:rsid w:val="004F6EB5"/>
    <w:rsid w:val="00511663"/>
    <w:rsid w:val="00521B5A"/>
    <w:rsid w:val="00525269"/>
    <w:rsid w:val="005341EC"/>
    <w:rsid w:val="00534999"/>
    <w:rsid w:val="005460AE"/>
    <w:rsid w:val="00555F02"/>
    <w:rsid w:val="00566D4E"/>
    <w:rsid w:val="00570264"/>
    <w:rsid w:val="00570816"/>
    <w:rsid w:val="005801F5"/>
    <w:rsid w:val="005850E9"/>
    <w:rsid w:val="00595ABD"/>
    <w:rsid w:val="005A130C"/>
    <w:rsid w:val="005A3CEE"/>
    <w:rsid w:val="005A4C46"/>
    <w:rsid w:val="005A6EE5"/>
    <w:rsid w:val="005A6F5F"/>
    <w:rsid w:val="005A7B2E"/>
    <w:rsid w:val="005C3CDB"/>
    <w:rsid w:val="005D2276"/>
    <w:rsid w:val="005D2E5B"/>
    <w:rsid w:val="005D5569"/>
    <w:rsid w:val="005D7FA5"/>
    <w:rsid w:val="005E1821"/>
    <w:rsid w:val="005E6CB3"/>
    <w:rsid w:val="005F6A2F"/>
    <w:rsid w:val="00612158"/>
    <w:rsid w:val="0061559C"/>
    <w:rsid w:val="00615CA6"/>
    <w:rsid w:val="00625620"/>
    <w:rsid w:val="00627395"/>
    <w:rsid w:val="00632A81"/>
    <w:rsid w:val="0063573C"/>
    <w:rsid w:val="00647F6F"/>
    <w:rsid w:val="006527EA"/>
    <w:rsid w:val="006616EB"/>
    <w:rsid w:val="00661BA7"/>
    <w:rsid w:val="006666FF"/>
    <w:rsid w:val="00673CD2"/>
    <w:rsid w:val="00676E42"/>
    <w:rsid w:val="00684BEA"/>
    <w:rsid w:val="00685372"/>
    <w:rsid w:val="00690170"/>
    <w:rsid w:val="00691601"/>
    <w:rsid w:val="00694CBF"/>
    <w:rsid w:val="006A0C4E"/>
    <w:rsid w:val="006A4330"/>
    <w:rsid w:val="006B713F"/>
    <w:rsid w:val="006C2AD7"/>
    <w:rsid w:val="006C619A"/>
    <w:rsid w:val="006D38DA"/>
    <w:rsid w:val="006D5F8C"/>
    <w:rsid w:val="006E452D"/>
    <w:rsid w:val="006E4674"/>
    <w:rsid w:val="006E572E"/>
    <w:rsid w:val="006E64B7"/>
    <w:rsid w:val="006F7972"/>
    <w:rsid w:val="0070183C"/>
    <w:rsid w:val="00706028"/>
    <w:rsid w:val="00707F58"/>
    <w:rsid w:val="00714529"/>
    <w:rsid w:val="00733E16"/>
    <w:rsid w:val="0074193A"/>
    <w:rsid w:val="007660B3"/>
    <w:rsid w:val="00774B69"/>
    <w:rsid w:val="00775889"/>
    <w:rsid w:val="00782375"/>
    <w:rsid w:val="00782D69"/>
    <w:rsid w:val="007A2EDB"/>
    <w:rsid w:val="007A332A"/>
    <w:rsid w:val="007A5F65"/>
    <w:rsid w:val="007A6D60"/>
    <w:rsid w:val="007B788B"/>
    <w:rsid w:val="007D0CC1"/>
    <w:rsid w:val="007E1C6A"/>
    <w:rsid w:val="007E3F4D"/>
    <w:rsid w:val="007F396C"/>
    <w:rsid w:val="008008DB"/>
    <w:rsid w:val="00803264"/>
    <w:rsid w:val="0081313E"/>
    <w:rsid w:val="008302F6"/>
    <w:rsid w:val="00841BC0"/>
    <w:rsid w:val="00851049"/>
    <w:rsid w:val="00851EAC"/>
    <w:rsid w:val="00864549"/>
    <w:rsid w:val="008660EB"/>
    <w:rsid w:val="00875918"/>
    <w:rsid w:val="00876BF3"/>
    <w:rsid w:val="00877087"/>
    <w:rsid w:val="00877335"/>
    <w:rsid w:val="00877B82"/>
    <w:rsid w:val="008869BF"/>
    <w:rsid w:val="00891B7A"/>
    <w:rsid w:val="008941AD"/>
    <w:rsid w:val="0089503A"/>
    <w:rsid w:val="008A6486"/>
    <w:rsid w:val="008A68B3"/>
    <w:rsid w:val="008B6FED"/>
    <w:rsid w:val="008C0746"/>
    <w:rsid w:val="008D6DE8"/>
    <w:rsid w:val="00904E9C"/>
    <w:rsid w:val="00910483"/>
    <w:rsid w:val="00913A19"/>
    <w:rsid w:val="00914256"/>
    <w:rsid w:val="00916091"/>
    <w:rsid w:val="00920754"/>
    <w:rsid w:val="00930497"/>
    <w:rsid w:val="00931413"/>
    <w:rsid w:val="009440CA"/>
    <w:rsid w:val="00944D30"/>
    <w:rsid w:val="00950915"/>
    <w:rsid w:val="00953818"/>
    <w:rsid w:val="0096202B"/>
    <w:rsid w:val="00962313"/>
    <w:rsid w:val="00962A81"/>
    <w:rsid w:val="00970B1D"/>
    <w:rsid w:val="00973665"/>
    <w:rsid w:val="00975C11"/>
    <w:rsid w:val="00990C5E"/>
    <w:rsid w:val="00996E09"/>
    <w:rsid w:val="009A1AF5"/>
    <w:rsid w:val="009B1BE5"/>
    <w:rsid w:val="009C7B9A"/>
    <w:rsid w:val="009D7FE8"/>
    <w:rsid w:val="009E3FA1"/>
    <w:rsid w:val="009E645B"/>
    <w:rsid w:val="009F1F25"/>
    <w:rsid w:val="009F34B7"/>
    <w:rsid w:val="009F7DB8"/>
    <w:rsid w:val="00A00368"/>
    <w:rsid w:val="00A01E9D"/>
    <w:rsid w:val="00A027D1"/>
    <w:rsid w:val="00A06636"/>
    <w:rsid w:val="00A15C56"/>
    <w:rsid w:val="00A313C5"/>
    <w:rsid w:val="00A34FB2"/>
    <w:rsid w:val="00A37D35"/>
    <w:rsid w:val="00A51884"/>
    <w:rsid w:val="00A5292A"/>
    <w:rsid w:val="00A62E8B"/>
    <w:rsid w:val="00A638C6"/>
    <w:rsid w:val="00A827B2"/>
    <w:rsid w:val="00A8295F"/>
    <w:rsid w:val="00A97D68"/>
    <w:rsid w:val="00AA3940"/>
    <w:rsid w:val="00AA4845"/>
    <w:rsid w:val="00AB5F82"/>
    <w:rsid w:val="00AD254F"/>
    <w:rsid w:val="00AE29F2"/>
    <w:rsid w:val="00AE44EE"/>
    <w:rsid w:val="00AE5921"/>
    <w:rsid w:val="00B01109"/>
    <w:rsid w:val="00B019D5"/>
    <w:rsid w:val="00B05A7A"/>
    <w:rsid w:val="00B14755"/>
    <w:rsid w:val="00B23033"/>
    <w:rsid w:val="00B40163"/>
    <w:rsid w:val="00B44E36"/>
    <w:rsid w:val="00B46D93"/>
    <w:rsid w:val="00B51F96"/>
    <w:rsid w:val="00B60286"/>
    <w:rsid w:val="00B71A47"/>
    <w:rsid w:val="00B90BA2"/>
    <w:rsid w:val="00B96DAE"/>
    <w:rsid w:val="00BA0FAF"/>
    <w:rsid w:val="00BA5132"/>
    <w:rsid w:val="00BA6D01"/>
    <w:rsid w:val="00BB4420"/>
    <w:rsid w:val="00BB6279"/>
    <w:rsid w:val="00BB7C02"/>
    <w:rsid w:val="00BC3CD9"/>
    <w:rsid w:val="00BD36DB"/>
    <w:rsid w:val="00BD6642"/>
    <w:rsid w:val="00BE1CDF"/>
    <w:rsid w:val="00C0171E"/>
    <w:rsid w:val="00C053B9"/>
    <w:rsid w:val="00C10322"/>
    <w:rsid w:val="00C27773"/>
    <w:rsid w:val="00C35C3F"/>
    <w:rsid w:val="00C4131C"/>
    <w:rsid w:val="00C431BF"/>
    <w:rsid w:val="00C50973"/>
    <w:rsid w:val="00C657A8"/>
    <w:rsid w:val="00C674CD"/>
    <w:rsid w:val="00C73026"/>
    <w:rsid w:val="00C77A52"/>
    <w:rsid w:val="00C83066"/>
    <w:rsid w:val="00CA28EA"/>
    <w:rsid w:val="00CA4B61"/>
    <w:rsid w:val="00CA5F76"/>
    <w:rsid w:val="00CA6B4E"/>
    <w:rsid w:val="00CB7E1A"/>
    <w:rsid w:val="00CD1284"/>
    <w:rsid w:val="00CF6C9C"/>
    <w:rsid w:val="00CF7125"/>
    <w:rsid w:val="00D05A9F"/>
    <w:rsid w:val="00D21556"/>
    <w:rsid w:val="00D255E6"/>
    <w:rsid w:val="00D318B8"/>
    <w:rsid w:val="00D5592D"/>
    <w:rsid w:val="00D55E3E"/>
    <w:rsid w:val="00D64E79"/>
    <w:rsid w:val="00D950E1"/>
    <w:rsid w:val="00D95872"/>
    <w:rsid w:val="00DA61B0"/>
    <w:rsid w:val="00DB16AD"/>
    <w:rsid w:val="00DB6BE5"/>
    <w:rsid w:val="00DB7D10"/>
    <w:rsid w:val="00DF1DE5"/>
    <w:rsid w:val="00E01753"/>
    <w:rsid w:val="00E06BF5"/>
    <w:rsid w:val="00E144F8"/>
    <w:rsid w:val="00E25D80"/>
    <w:rsid w:val="00E27076"/>
    <w:rsid w:val="00E272AC"/>
    <w:rsid w:val="00E27520"/>
    <w:rsid w:val="00E33F29"/>
    <w:rsid w:val="00E4467C"/>
    <w:rsid w:val="00E64BDE"/>
    <w:rsid w:val="00E77FDA"/>
    <w:rsid w:val="00E82BCA"/>
    <w:rsid w:val="00E96C8F"/>
    <w:rsid w:val="00EA47E8"/>
    <w:rsid w:val="00EA5D9B"/>
    <w:rsid w:val="00EB151C"/>
    <w:rsid w:val="00EB1CEE"/>
    <w:rsid w:val="00EB7892"/>
    <w:rsid w:val="00EC12A2"/>
    <w:rsid w:val="00EC2AC1"/>
    <w:rsid w:val="00EC4E3D"/>
    <w:rsid w:val="00ED0D37"/>
    <w:rsid w:val="00EE502C"/>
    <w:rsid w:val="00EF226A"/>
    <w:rsid w:val="00EF3B0F"/>
    <w:rsid w:val="00EF42A8"/>
    <w:rsid w:val="00F040A5"/>
    <w:rsid w:val="00F06E2F"/>
    <w:rsid w:val="00F13253"/>
    <w:rsid w:val="00F17737"/>
    <w:rsid w:val="00F270E5"/>
    <w:rsid w:val="00F34549"/>
    <w:rsid w:val="00F36B4C"/>
    <w:rsid w:val="00F425F2"/>
    <w:rsid w:val="00F43E17"/>
    <w:rsid w:val="00F60735"/>
    <w:rsid w:val="00F61206"/>
    <w:rsid w:val="00F6605E"/>
    <w:rsid w:val="00F66DCD"/>
    <w:rsid w:val="00F81B21"/>
    <w:rsid w:val="00F82C8C"/>
    <w:rsid w:val="00F85FC6"/>
    <w:rsid w:val="00F93341"/>
    <w:rsid w:val="00F94D0A"/>
    <w:rsid w:val="00FC2F0E"/>
    <w:rsid w:val="00FC5452"/>
    <w:rsid w:val="00FC65FA"/>
    <w:rsid w:val="00FD0AF7"/>
    <w:rsid w:val="00FD1E78"/>
    <w:rsid w:val="00FD7C7F"/>
    <w:rsid w:val="00FF59A9"/>
    <w:rsid w:val="00FF7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D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75C11"/>
    <w:pPr>
      <w:tabs>
        <w:tab w:val="center" w:pos="4677"/>
        <w:tab w:val="right" w:pos="9355"/>
      </w:tabs>
    </w:pPr>
  </w:style>
  <w:style w:type="character" w:customStyle="1" w:styleId="ac">
    <w:name w:val="Верхний колонтитул Знак"/>
    <w:basedOn w:val="a0"/>
    <w:link w:val="ab"/>
    <w:uiPriority w:val="99"/>
    <w:rsid w:val="00975C11"/>
    <w:rPr>
      <w:rFonts w:ascii="Times New Roman" w:eastAsia="Times New Roman" w:hAnsi="Times New Roman" w:cs="Times New Roman"/>
      <w:sz w:val="24"/>
      <w:szCs w:val="24"/>
      <w:lang w:eastAsia="zh-CN"/>
    </w:rPr>
  </w:style>
  <w:style w:type="paragraph" w:styleId="ad">
    <w:name w:val="footer"/>
    <w:basedOn w:val="a"/>
    <w:link w:val="ae"/>
    <w:uiPriority w:val="99"/>
    <w:unhideWhenUsed/>
    <w:rsid w:val="00975C11"/>
    <w:pPr>
      <w:tabs>
        <w:tab w:val="center" w:pos="4677"/>
        <w:tab w:val="right" w:pos="9355"/>
      </w:tabs>
    </w:pPr>
  </w:style>
  <w:style w:type="character" w:customStyle="1" w:styleId="ae">
    <w:name w:val="Нижний колонтитул Знак"/>
    <w:basedOn w:val="a0"/>
    <w:link w:val="ad"/>
    <w:uiPriority w:val="99"/>
    <w:rsid w:val="00975C11"/>
    <w:rPr>
      <w:rFonts w:ascii="Times New Roman" w:eastAsia="Times New Roman" w:hAnsi="Times New Roman" w:cs="Times New Roman"/>
      <w:sz w:val="24"/>
      <w:szCs w:val="24"/>
      <w:lang w:eastAsia="zh-CN"/>
    </w:rPr>
  </w:style>
  <w:style w:type="character" w:customStyle="1" w:styleId="af">
    <w:name w:val="Основной текст_"/>
    <w:basedOn w:val="a0"/>
    <w:link w:val="1"/>
    <w:rsid w:val="002A2815"/>
    <w:rPr>
      <w:rFonts w:ascii="Times New Roman" w:eastAsia="Times New Roman" w:hAnsi="Times New Roman" w:cs="Times New Roman"/>
      <w:sz w:val="28"/>
      <w:szCs w:val="28"/>
      <w:shd w:val="clear" w:color="auto" w:fill="FFFFFF"/>
    </w:rPr>
  </w:style>
  <w:style w:type="character" w:customStyle="1" w:styleId="af0">
    <w:name w:val="Другое_"/>
    <w:basedOn w:val="a0"/>
    <w:link w:val="af1"/>
    <w:rsid w:val="002A2815"/>
    <w:rPr>
      <w:rFonts w:ascii="Times New Roman" w:eastAsia="Times New Roman" w:hAnsi="Times New Roman" w:cs="Times New Roman"/>
      <w:sz w:val="28"/>
      <w:szCs w:val="28"/>
      <w:shd w:val="clear" w:color="auto" w:fill="FFFFFF"/>
    </w:rPr>
  </w:style>
  <w:style w:type="character" w:customStyle="1" w:styleId="af2">
    <w:name w:val="Подпись к таблице_"/>
    <w:basedOn w:val="a0"/>
    <w:link w:val="af3"/>
    <w:rsid w:val="002A2815"/>
    <w:rPr>
      <w:rFonts w:ascii="Times New Roman" w:eastAsia="Times New Roman" w:hAnsi="Times New Roman" w:cs="Times New Roman"/>
      <w:i/>
      <w:iCs/>
      <w:sz w:val="28"/>
      <w:szCs w:val="28"/>
      <w:shd w:val="clear" w:color="auto" w:fill="FFFFFF"/>
    </w:rPr>
  </w:style>
  <w:style w:type="paragraph" w:customStyle="1" w:styleId="1">
    <w:name w:val="Основной текст1"/>
    <w:basedOn w:val="a"/>
    <w:link w:val="af"/>
    <w:rsid w:val="002A2815"/>
    <w:pPr>
      <w:widowControl w:val="0"/>
      <w:shd w:val="clear" w:color="auto" w:fill="FFFFFF"/>
      <w:suppressAutoHyphens w:val="0"/>
      <w:spacing w:line="276" w:lineRule="auto"/>
      <w:ind w:firstLine="400"/>
    </w:pPr>
    <w:rPr>
      <w:sz w:val="28"/>
      <w:szCs w:val="28"/>
      <w:lang w:eastAsia="en-US"/>
    </w:rPr>
  </w:style>
  <w:style w:type="paragraph" w:customStyle="1" w:styleId="af1">
    <w:name w:val="Другое"/>
    <w:basedOn w:val="a"/>
    <w:link w:val="af0"/>
    <w:rsid w:val="002A2815"/>
    <w:pPr>
      <w:widowControl w:val="0"/>
      <w:shd w:val="clear" w:color="auto" w:fill="FFFFFF"/>
      <w:suppressAutoHyphens w:val="0"/>
      <w:spacing w:line="276" w:lineRule="auto"/>
      <w:ind w:firstLine="400"/>
    </w:pPr>
    <w:rPr>
      <w:sz w:val="28"/>
      <w:szCs w:val="28"/>
      <w:lang w:eastAsia="en-US"/>
    </w:rPr>
  </w:style>
  <w:style w:type="paragraph" w:customStyle="1" w:styleId="af3">
    <w:name w:val="Подпись к таблице"/>
    <w:basedOn w:val="a"/>
    <w:link w:val="af2"/>
    <w:rsid w:val="002A2815"/>
    <w:pPr>
      <w:widowControl w:val="0"/>
      <w:shd w:val="clear" w:color="auto" w:fill="FFFFFF"/>
      <w:suppressAutoHyphens w:val="0"/>
      <w:spacing w:line="276" w:lineRule="auto"/>
      <w:ind w:firstLine="860"/>
    </w:pPr>
    <w:rPr>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112">
      <w:bodyDiv w:val="1"/>
      <w:marLeft w:val="0"/>
      <w:marRight w:val="0"/>
      <w:marTop w:val="0"/>
      <w:marBottom w:val="0"/>
      <w:divBdr>
        <w:top w:val="none" w:sz="0" w:space="0" w:color="auto"/>
        <w:left w:val="none" w:sz="0" w:space="0" w:color="auto"/>
        <w:bottom w:val="none" w:sz="0" w:space="0" w:color="auto"/>
        <w:right w:val="none" w:sz="0" w:space="0" w:color="auto"/>
      </w:divBdr>
    </w:div>
    <w:div w:id="157043880">
      <w:bodyDiv w:val="1"/>
      <w:marLeft w:val="0"/>
      <w:marRight w:val="0"/>
      <w:marTop w:val="0"/>
      <w:marBottom w:val="0"/>
      <w:divBdr>
        <w:top w:val="none" w:sz="0" w:space="0" w:color="auto"/>
        <w:left w:val="none" w:sz="0" w:space="0" w:color="auto"/>
        <w:bottom w:val="none" w:sz="0" w:space="0" w:color="auto"/>
        <w:right w:val="none" w:sz="0" w:space="0" w:color="auto"/>
      </w:divBdr>
    </w:div>
    <w:div w:id="652025100">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134640484">
      <w:bodyDiv w:val="1"/>
      <w:marLeft w:val="0"/>
      <w:marRight w:val="0"/>
      <w:marTop w:val="0"/>
      <w:marBottom w:val="0"/>
      <w:divBdr>
        <w:top w:val="none" w:sz="0" w:space="0" w:color="auto"/>
        <w:left w:val="none" w:sz="0" w:space="0" w:color="auto"/>
        <w:bottom w:val="none" w:sz="0" w:space="0" w:color="auto"/>
        <w:right w:val="none" w:sz="0" w:space="0" w:color="auto"/>
      </w:divBdr>
    </w:div>
    <w:div w:id="1209493097">
      <w:bodyDiv w:val="1"/>
      <w:marLeft w:val="0"/>
      <w:marRight w:val="0"/>
      <w:marTop w:val="0"/>
      <w:marBottom w:val="0"/>
      <w:divBdr>
        <w:top w:val="none" w:sz="0" w:space="0" w:color="auto"/>
        <w:left w:val="none" w:sz="0" w:space="0" w:color="auto"/>
        <w:bottom w:val="none" w:sz="0" w:space="0" w:color="auto"/>
        <w:right w:val="none" w:sz="0" w:space="0" w:color="auto"/>
      </w:divBdr>
    </w:div>
    <w:div w:id="1298954485">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383483670">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F0B4-3EF7-46E6-8474-A080ACD0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TotalTime>
  <Pages>10</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200</cp:revision>
  <cp:lastPrinted>2021-03-31T10:13:00Z</cp:lastPrinted>
  <dcterms:created xsi:type="dcterms:W3CDTF">2016-12-13T11:47:00Z</dcterms:created>
  <dcterms:modified xsi:type="dcterms:W3CDTF">2021-04-01T05:06:00Z</dcterms:modified>
</cp:coreProperties>
</file>